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b/>
          <w:bCs/>
          <w:sz w:val="28"/>
        </w:rPr>
        <w:t>JAN VAN EYCK ACADEMIE</w:t>
      </w:r>
      <w:r w:rsidRPr="00DE7D29">
        <w:rPr>
          <w:rFonts w:ascii="futuraregular" w:hAnsi="futuraregular" w:cs="Times New Roman"/>
          <w:sz w:val="28"/>
        </w:rPr>
        <w:t> </w:t>
      </w:r>
      <w:r w:rsidRPr="00DE7D29">
        <w:rPr>
          <w:rFonts w:ascii="futuraregular" w:hAnsi="futuraregular" w:cs="Times New Roman"/>
          <w:sz w:val="28"/>
        </w:rPr>
        <w:br/>
        <w:t>CALL FOR APPLICATIONS</w:t>
      </w: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Residencies starting in 2020</w:t>
      </w:r>
      <w:r w:rsidRPr="00DE7D29">
        <w:rPr>
          <w:rFonts w:ascii="futuraregular" w:hAnsi="futuraregular" w:cs="Times New Roman"/>
          <w:sz w:val="28"/>
        </w:rPr>
        <w:br/>
        <w:t xml:space="preserve">Deadline: 1 October 2019, 23:59 CEST </w:t>
      </w:r>
      <w:proofErr w:type="spellStart"/>
      <w:r w:rsidRPr="00DE7D29">
        <w:rPr>
          <w:rFonts w:ascii="futuraregular" w:hAnsi="futuraregular" w:cs="Times New Roman"/>
          <w:sz w:val="28"/>
        </w:rPr>
        <w:t>Timezone</w:t>
      </w:r>
      <w:proofErr w:type="spellEnd"/>
      <w:r w:rsidRPr="00DE7D29">
        <w:rPr>
          <w:rFonts w:ascii="futuraregular" w:hAnsi="futuraregular" w:cs="Times New Roman"/>
          <w:sz w:val="28"/>
        </w:rPr>
        <w:t> </w:t>
      </w: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 </w:t>
      </w: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 xml:space="preserve">As a post-academic, multidisciplinary institute, the Jan van Eyck </w:t>
      </w:r>
      <w:proofErr w:type="spellStart"/>
      <w:r w:rsidRPr="00DE7D29">
        <w:rPr>
          <w:rFonts w:ascii="futuraregular" w:hAnsi="futuraregular" w:cs="Times New Roman"/>
          <w:sz w:val="28"/>
        </w:rPr>
        <w:t>Academie</w:t>
      </w:r>
      <w:proofErr w:type="spellEnd"/>
      <w:r w:rsidRPr="00DE7D29">
        <w:rPr>
          <w:rFonts w:ascii="futuraregular" w:hAnsi="futuraregular" w:cs="Times New Roman"/>
          <w:sz w:val="28"/>
        </w:rPr>
        <w:t> provides its participants with the time, space and expertise needed to develop their artistic practice in depth.</w:t>
      </w:r>
    </w:p>
    <w:p w:rsidR="00DE7D29" w:rsidRDefault="00DE7D29" w:rsidP="00DE7D29">
      <w:pPr>
        <w:rPr>
          <w:rFonts w:ascii="futuraregular" w:hAnsi="futuraregular" w:cs="Times New Roman"/>
          <w:sz w:val="28"/>
        </w:rPr>
      </w:pP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Visual artists and designers of all disciplines (graphic/fashion/food, etc.), (landscape) architects, curators, writers and researchers are invited to apply for a 12-month* residency. We welcome applications across various fields.</w:t>
      </w:r>
    </w:p>
    <w:p w:rsidR="00DE7D29" w:rsidRDefault="00DE7D29" w:rsidP="00DE7D29">
      <w:pPr>
        <w:rPr>
          <w:rFonts w:ascii="futuraregular" w:hAnsi="futuraregular" w:cs="Times New Roman"/>
          <w:sz w:val="28"/>
        </w:rPr>
      </w:pP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The Jan van Eyck's research focus will fall on water-related challenges in the Third Pole area, therefore, artists who specify in this area are encouraged to apply. </w:t>
      </w:r>
    </w:p>
    <w:p w:rsidR="00DE7D29" w:rsidRDefault="00DE7D29" w:rsidP="00DE7D29">
      <w:pPr>
        <w:rPr>
          <w:rFonts w:ascii="futuraregular" w:hAnsi="futuraregular" w:cs="Times New Roman"/>
          <w:sz w:val="28"/>
        </w:rPr>
      </w:pPr>
      <w:bookmarkStart w:id="0" w:name="_GoBack"/>
      <w:bookmarkEnd w:id="0"/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All info: </w:t>
      </w:r>
      <w:hyperlink r:id="rId4" w:history="1">
        <w:r w:rsidRPr="00DE7D29">
          <w:rPr>
            <w:rFonts w:ascii="futuraregular" w:hAnsi="futuraregular" w:cs="Times New Roman"/>
            <w:sz w:val="28"/>
            <w:u w:val="single"/>
          </w:rPr>
          <w:t>www.janvaneyck.nl/apply/</w:t>
        </w:r>
      </w:hyperlink>
    </w:p>
    <w:p w:rsidR="00DE7D29" w:rsidRDefault="00DE7D29" w:rsidP="00DE7D29">
      <w:pPr>
        <w:rPr>
          <w:rFonts w:ascii="futuraregular" w:hAnsi="futuraregular" w:cs="Times New Roman"/>
          <w:sz w:val="28"/>
        </w:rPr>
      </w:pPr>
    </w:p>
    <w:p w:rsidR="00DE7D29" w:rsidRP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*As of this year you can only apply for a 1-year residency, residencies start either in spring or autumn 2020.</w:t>
      </w:r>
    </w:p>
    <w:p w:rsidR="00DE7D29" w:rsidRDefault="00DE7D29" w:rsidP="00DE7D29">
      <w:pPr>
        <w:rPr>
          <w:rFonts w:ascii="futuraregular" w:hAnsi="futuraregular" w:cs="Times New Roman"/>
          <w:sz w:val="28"/>
        </w:rPr>
      </w:pPr>
      <w:r w:rsidRPr="00DE7D29">
        <w:rPr>
          <w:rFonts w:ascii="futuraregular" w:hAnsi="futuraregular" w:cs="Times New Roman"/>
          <w:sz w:val="28"/>
        </w:rPr>
        <w:t> </w:t>
      </w:r>
    </w:p>
    <w:p w:rsidR="00743139" w:rsidRPr="00DE7D29" w:rsidRDefault="00743139" w:rsidP="00DE7D29">
      <w:pPr>
        <w:rPr>
          <w:rFonts w:ascii="futuraregular" w:hAnsi="futuraregular" w:cs="Times New Roman"/>
          <w:sz w:val="28"/>
        </w:rPr>
      </w:pPr>
    </w:p>
    <w:p w:rsidR="003C66FA" w:rsidRDefault="00DE7D29" w:rsidP="00743139">
      <w:pPr>
        <w:jc w:val="center"/>
      </w:pPr>
      <w:r>
        <w:rPr>
          <w:noProof/>
          <w:lang w:eastAsia="ko-KR"/>
        </w:rPr>
        <w:drawing>
          <wp:inline distT="0" distB="0" distL="0" distR="0">
            <wp:extent cx="2905125" cy="2905125"/>
            <wp:effectExtent l="0" t="0" r="0" b="0"/>
            <wp:docPr id="1" name="Picture 1" descr="harddisk:Users:liva.nagle:Desktop:call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ddisk:Users:liva.nagle:Desktop:call imag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6FA" w:rsidRDefault="003C66FA"/>
    <w:p w:rsidR="003C66FA" w:rsidRPr="003C66FA" w:rsidRDefault="003C66FA" w:rsidP="003C66FA">
      <w:pPr>
        <w:jc w:val="center"/>
        <w:rPr>
          <w:rFonts w:ascii="futuraregular" w:hAnsi="futuraregular" w:cs="Times New Roman"/>
          <w:sz w:val="20"/>
        </w:rPr>
      </w:pPr>
      <w:r w:rsidRPr="003C66FA">
        <w:rPr>
          <w:rFonts w:ascii="futuraregular" w:hAnsi="futuraregular" w:cs="Times New Roman"/>
          <w:iCs/>
          <w:sz w:val="22"/>
        </w:rPr>
        <w:t xml:space="preserve">Illustration by Martin </w:t>
      </w:r>
      <w:proofErr w:type="spellStart"/>
      <w:r w:rsidRPr="003C66FA">
        <w:rPr>
          <w:rFonts w:ascii="futuraregular" w:hAnsi="futuraregular" w:cs="Times New Roman"/>
          <w:iCs/>
          <w:sz w:val="22"/>
        </w:rPr>
        <w:t>Groch</w:t>
      </w:r>
      <w:proofErr w:type="spellEnd"/>
      <w:r w:rsidRPr="003C66FA">
        <w:rPr>
          <w:rFonts w:ascii="futuraregular" w:hAnsi="futuraregular" w:cs="Times New Roman"/>
          <w:iCs/>
          <w:sz w:val="22"/>
        </w:rPr>
        <w:t>, design by Atelier Brend</w:t>
      </w:r>
      <w:r w:rsidRPr="003C66FA">
        <w:rPr>
          <w:rFonts w:ascii="futuraregular" w:hAnsi="futuraregular" w:cs="Times New Roman"/>
          <w:iCs/>
          <w:sz w:val="20"/>
        </w:rPr>
        <w:t>a</w:t>
      </w:r>
    </w:p>
    <w:p w:rsidR="00EA16D6" w:rsidRPr="003C66FA" w:rsidRDefault="00743139">
      <w:pPr>
        <w:rPr>
          <w:sz w:val="20"/>
        </w:rPr>
      </w:pPr>
    </w:p>
    <w:sectPr w:rsidR="00EA16D6" w:rsidRPr="003C66FA" w:rsidSect="00EA16D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uturaregular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29"/>
    <w:rsid w:val="000D0150"/>
    <w:rsid w:val="003C66FA"/>
    <w:rsid w:val="00743139"/>
    <w:rsid w:val="00DE7D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F39DD2-4F93-413A-B332-E2AECA82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7D29"/>
    <w:rPr>
      <w:color w:val="0000FF" w:themeColor="hyperlink"/>
      <w:u w:val="single"/>
    </w:rPr>
  </w:style>
  <w:style w:type="paragraph" w:styleId="a4">
    <w:name w:val="Normal (Web)"/>
    <w:basedOn w:val="a"/>
    <w:uiPriority w:val="99"/>
    <w:rsid w:val="00DE7D29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a5">
    <w:name w:val="Strong"/>
    <w:basedOn w:val="a0"/>
    <w:uiPriority w:val="22"/>
    <w:rsid w:val="00DE7D29"/>
    <w:rPr>
      <w:b/>
    </w:rPr>
  </w:style>
  <w:style w:type="character" w:customStyle="1" w:styleId="apple-converted-space">
    <w:name w:val="apple-converted-space"/>
    <w:basedOn w:val="a0"/>
    <w:rsid w:val="00DE7D29"/>
  </w:style>
  <w:style w:type="character" w:styleId="a6">
    <w:name w:val="Emphasis"/>
    <w:basedOn w:val="a0"/>
    <w:uiPriority w:val="20"/>
    <w:rsid w:val="00DE7D2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5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janvaneyck.nl/appl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JVE•HVE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 Nagle</dc:creator>
  <cp:keywords/>
  <cp:lastModifiedBy>Windows 사용자</cp:lastModifiedBy>
  <cp:revision>2</cp:revision>
  <dcterms:created xsi:type="dcterms:W3CDTF">2019-07-11T08:26:00Z</dcterms:created>
  <dcterms:modified xsi:type="dcterms:W3CDTF">2019-07-11T08:26:00Z</dcterms:modified>
</cp:coreProperties>
</file>