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052346" w:rsidRPr="00052346" w14:paraId="732D614F" w14:textId="77777777" w:rsidTr="00D3122F">
        <w:trPr>
          <w:trHeight w:val="884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8D8797" w14:textId="334CD3D1" w:rsidR="004F46C4" w:rsidRPr="00052346" w:rsidRDefault="00E15785" w:rsidP="00D3122F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</w:pPr>
            <w:r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 xml:space="preserve">Open Call for </w:t>
            </w:r>
            <w:r w:rsidR="00C25D0A"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 xml:space="preserve">a </w:t>
            </w:r>
            <w:r w:rsidR="00D46672" w:rsidRPr="00052346">
              <w:rPr>
                <w:rFonts w:ascii="Book Antiqua" w:eastAsia="HY헤드라인M" w:hAnsi="Book Antiqua" w:cs="함초롬바탕" w:hint="eastAsia"/>
                <w:b/>
                <w:kern w:val="0"/>
                <w:sz w:val="28"/>
                <w:szCs w:val="28"/>
              </w:rPr>
              <w:t xml:space="preserve">Collaborative </w:t>
            </w:r>
            <w:r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 xml:space="preserve">Project for </w:t>
            </w:r>
          </w:p>
          <w:p w14:paraId="4697A3E4" w14:textId="77777777" w:rsidR="00D3122F" w:rsidRPr="00052346" w:rsidRDefault="00E15785" w:rsidP="00D3122F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8"/>
                <w:szCs w:val="28"/>
              </w:rPr>
            </w:pPr>
            <w:r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>2020-2021</w:t>
            </w:r>
            <w:r w:rsidR="004F46C4"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 xml:space="preserve"> International Arts Joint Fund </w:t>
            </w:r>
          </w:p>
          <w:p w14:paraId="42773B5E" w14:textId="77777777" w:rsidR="00D3122F" w:rsidRPr="00052346" w:rsidRDefault="00E15785" w:rsidP="00D2654E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>『</w:t>
            </w:r>
            <w:r w:rsidR="004F46C4"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>Korea</w:t>
            </w:r>
            <w:r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>-</w:t>
            </w:r>
            <w:r w:rsidR="004F46C4"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 xml:space="preserve">Singapore International </w:t>
            </w:r>
            <w:r w:rsidR="00D2654E"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>Exchange Program</w:t>
            </w:r>
            <w:r w:rsidRPr="00052346">
              <w:rPr>
                <w:rFonts w:ascii="Book Antiqua" w:eastAsia="HY헤드라인M" w:hAnsi="Book Antiqua" w:cs="함초롬바탕"/>
                <w:b/>
                <w:kern w:val="0"/>
                <w:sz w:val="28"/>
                <w:szCs w:val="28"/>
              </w:rPr>
              <w:t>』</w:t>
            </w:r>
          </w:p>
        </w:tc>
      </w:tr>
    </w:tbl>
    <w:p w14:paraId="2EFAFD93" w14:textId="77777777" w:rsidR="00D2654E" w:rsidRPr="00052346" w:rsidRDefault="00D2654E" w:rsidP="00D3122F">
      <w:pPr>
        <w:widowControl/>
        <w:wordWrap/>
        <w:autoSpaceDE/>
        <w:autoSpaceDN/>
        <w:snapToGrid w:val="0"/>
        <w:spacing w:after="0" w:line="384" w:lineRule="auto"/>
        <w:jc w:val="center"/>
        <w:rPr>
          <w:rFonts w:ascii="Book Antiqua" w:eastAsia="휴먼명조" w:hAnsi="Book Antiqua" w:cs="함초롬바탕"/>
          <w:kern w:val="0"/>
          <w:sz w:val="22"/>
        </w:rPr>
      </w:pPr>
    </w:p>
    <w:p w14:paraId="7CE60BFE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>The Arts Council Korea (“ARKO”), under the New Southern Policy pursued by the current Administration, signed a Memorandum of Understanding on bilateral cooperation in the fields of arts and culture with the National Arts Council Singapore</w:t>
      </w:r>
      <w:r w:rsidRPr="00052346">
        <w:rPr>
          <w:rFonts w:ascii="Book Antiqua" w:eastAsia="휴먼명조" w:hAnsi="Book Antiqua" w:cs="함초롬바탕" w:hint="eastAsia"/>
          <w:kern w:val="0"/>
          <w:sz w:val="22"/>
        </w:rPr>
        <w:t xml:space="preserve"> </w:t>
      </w:r>
      <w:r w:rsidRPr="00052346">
        <w:rPr>
          <w:rFonts w:ascii="Book Antiqua" w:eastAsia="휴먼명조" w:hAnsi="Book Antiqua" w:cs="함초롬바탕"/>
          <w:kern w:val="0"/>
          <w:sz w:val="22"/>
        </w:rPr>
        <w:t>(“NAC”) in 2019 and thereby committed to promoting exchange between the artists and arts o</w:t>
      </w:r>
      <w:bookmarkStart w:id="0" w:name="_GoBack"/>
      <w:bookmarkEnd w:id="0"/>
      <w:r w:rsidRPr="00052346">
        <w:rPr>
          <w:rFonts w:ascii="Book Antiqua" w:eastAsia="휴먼명조" w:hAnsi="Book Antiqua" w:cs="함초롬바탕"/>
          <w:kern w:val="0"/>
          <w:sz w:val="22"/>
        </w:rPr>
        <w:t xml:space="preserve">rganizations of the two nations and providing a stable environment for cooperation. </w:t>
      </w:r>
    </w:p>
    <w:p w14:paraId="2066FB66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In line with this, ARKO and NAC are jointly administering an Open Call for collaborative projects between Korea-Singapore arts organizations and artists. This joint Open Call aims to promote Korea-Singapore collaborative projects as well as the active participation of artists and arts organizations in Korea and Singapore. </w:t>
      </w:r>
    </w:p>
    <w:p w14:paraId="29C72FBA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>* All applications involving</w:t>
      </w:r>
      <w:r w:rsidRPr="00052346">
        <w:rPr>
          <w:rFonts w:ascii="Book Antiqua" w:eastAsia="휴먼명조" w:hAnsi="Book Antiqua" w:cs="함초롬바탕" w:hint="eastAsia"/>
          <w:kern w:val="0"/>
          <w:sz w:val="22"/>
        </w:rPr>
        <w:t xml:space="preserve"> 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Korea-Singapore collaborators will be jointly assessed by ARKO and NAC. The applications must contain complete </w:t>
      </w:r>
      <w:r w:rsidRPr="00052346">
        <w:rPr>
          <w:rFonts w:ascii="Book Antiqua" w:eastAsia="휴먼명조" w:hAnsi="Book Antiqua" w:cs="함초롬바탕" w:hint="eastAsia"/>
          <w:kern w:val="0"/>
          <w:sz w:val="22"/>
        </w:rPr>
        <w:t xml:space="preserve">information </w:t>
      </w:r>
      <w:r w:rsidRPr="00052346">
        <w:rPr>
          <w:rFonts w:ascii="Book Antiqua" w:eastAsia="휴먼명조" w:hAnsi="Book Antiqua" w:cs="함초롬바탕"/>
          <w:kern w:val="0"/>
          <w:sz w:val="22"/>
        </w:rPr>
        <w:t>on</w:t>
      </w:r>
      <w:r w:rsidRPr="00052346">
        <w:rPr>
          <w:rFonts w:ascii="Book Antiqua" w:eastAsia="휴먼명조" w:hAnsi="Book Antiqua" w:cs="함초롬바탕" w:hint="eastAsia"/>
          <w:kern w:val="0"/>
          <w:sz w:val="22"/>
        </w:rPr>
        <w:t xml:space="preserve"> </w:t>
      </w:r>
      <w:r w:rsidRPr="00052346">
        <w:rPr>
          <w:rFonts w:ascii="Book Antiqua" w:eastAsia="휴먼명조" w:hAnsi="Book Antiqua" w:cs="함초롬바탕"/>
          <w:kern w:val="0"/>
          <w:sz w:val="22"/>
        </w:rPr>
        <w:t>Korea and Singapore collaborators, implementation plan and proposed budget.</w:t>
      </w:r>
    </w:p>
    <w:p w14:paraId="2FC53EAF" w14:textId="3ADCE09D" w:rsidR="00127ABD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Style w:val="a6"/>
          <w:rFonts w:ascii="Book Antiqua" w:eastAsia="휴먼명조" w:hAnsi="Book Antiqua" w:cs="함초롬바탕"/>
          <w:color w:val="auto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>* Information on the Open Call will be posted on the Arts Council Korea website (</w:t>
      </w:r>
      <w:hyperlink r:id="rId8" w:history="1">
        <w:r w:rsidRPr="00052346">
          <w:rPr>
            <w:rStyle w:val="a6"/>
            <w:rFonts w:ascii="Book Antiqua" w:eastAsia="휴먼명조" w:hAnsi="Book Antiqua" w:cs="함초롬바탕"/>
            <w:color w:val="auto"/>
            <w:kern w:val="0"/>
            <w:sz w:val="22"/>
          </w:rPr>
          <w:t>www.arko.or.kr</w:t>
        </w:r>
      </w:hyperlink>
      <w:r w:rsidRPr="00052346">
        <w:rPr>
          <w:rFonts w:ascii="Book Antiqua" w:eastAsia="휴먼명조" w:hAnsi="Book Antiqua" w:cs="함초롬바탕"/>
          <w:kern w:val="0"/>
          <w:sz w:val="22"/>
        </w:rPr>
        <w:t>) and the National Arts Council Singapore website (</w:t>
      </w:r>
      <w:hyperlink r:id="rId9" w:history="1">
        <w:r w:rsidRPr="00052346">
          <w:rPr>
            <w:rStyle w:val="a6"/>
            <w:rFonts w:ascii="Book Antiqua" w:eastAsia="휴먼명조" w:hAnsi="Book Antiqua" w:cs="함초롬바탕"/>
            <w:color w:val="auto"/>
            <w:kern w:val="0"/>
            <w:sz w:val="22"/>
          </w:rPr>
          <w:t>www.nac.gov.sg</w:t>
        </w:r>
      </w:hyperlink>
      <w:r w:rsidRPr="00052346">
        <w:rPr>
          <w:rStyle w:val="a6"/>
          <w:rFonts w:ascii="Book Antiqua" w:eastAsia="휴먼명조" w:hAnsi="Book Antiqua" w:cs="함초롬바탕"/>
          <w:color w:val="auto"/>
          <w:kern w:val="0"/>
          <w:sz w:val="22"/>
        </w:rPr>
        <w:t>)</w:t>
      </w:r>
    </w:p>
    <w:p w14:paraId="70384C88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kern w:val="0"/>
          <w:sz w:val="22"/>
        </w:rPr>
      </w:pPr>
    </w:p>
    <w:p w14:paraId="188C2793" w14:textId="77777777" w:rsidR="00A46289" w:rsidRPr="00B2246C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22"/>
        </w:rPr>
      </w:pP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■ Eligibility </w:t>
      </w:r>
      <w:r w:rsidRPr="00B2246C">
        <w:rPr>
          <w:rFonts w:ascii="Book Antiqua" w:eastAsia="휴먼명조" w:hAnsi="Book Antiqua" w:cs="함초롬바탕" w:hint="eastAsia"/>
          <w:b/>
          <w:kern w:val="0"/>
          <w:sz w:val="22"/>
        </w:rPr>
        <w:t xml:space="preserve">and requirements </w:t>
      </w: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 </w:t>
      </w:r>
    </w:p>
    <w:p w14:paraId="53D6EB6C" w14:textId="56C732A8" w:rsidR="00A46289" w:rsidRPr="00052346" w:rsidRDefault="00A46289" w:rsidP="00B2246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- </w:t>
      </w:r>
      <w:r w:rsidR="00B2246C">
        <w:rPr>
          <w:rFonts w:ascii="Book Antiqua" w:eastAsia="휴먼명조" w:hAnsi="Book Antiqua" w:cs="함초롬바탕"/>
          <w:kern w:val="0"/>
          <w:sz w:val="22"/>
        </w:rPr>
        <w:t xml:space="preserve">Korean </w:t>
      </w:r>
      <w:r w:rsidRPr="00052346">
        <w:rPr>
          <w:rFonts w:ascii="Book Antiqua" w:eastAsia="휴먼명조" w:hAnsi="Book Antiqua" w:cs="함초롬바탕"/>
          <w:kern w:val="0"/>
          <w:sz w:val="22"/>
        </w:rPr>
        <w:t>Artists and</w:t>
      </w:r>
      <w:r w:rsidR="00AA662F">
        <w:rPr>
          <w:rFonts w:ascii="Book Antiqua" w:eastAsia="휴먼명조" w:hAnsi="Book Antiqua" w:cs="함초롬바탕"/>
          <w:kern w:val="0"/>
          <w:sz w:val="22"/>
        </w:rPr>
        <w:t xml:space="preserve"> Korean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 arts organizations in the field of literature, visual arts, theatre, dance, music, traditional arts, and interdisciplinary arts.</w:t>
      </w:r>
    </w:p>
    <w:p w14:paraId="771270D6" w14:textId="77777777" w:rsidR="00A46289" w:rsidRPr="00052346" w:rsidRDefault="00A46289" w:rsidP="00B2246C">
      <w:pPr>
        <w:widowControl/>
        <w:wordWrap/>
        <w:autoSpaceDE/>
        <w:autoSpaceDN/>
        <w:snapToGrid w:val="0"/>
        <w:spacing w:after="0" w:line="372" w:lineRule="auto"/>
        <w:ind w:left="330" w:hangingChars="150" w:hanging="33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Arts organizations shall have a tax registration certificate, certificate of incorporation, and a certificate of non-profit organization valid for the fiscal year in order to subscribe to the National Culture and Arts Support System for application. </w:t>
      </w:r>
    </w:p>
    <w:p w14:paraId="5579B013" w14:textId="26263A40" w:rsidR="00A46289" w:rsidRPr="00052346" w:rsidRDefault="00A46289" w:rsidP="00B2246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eastAsia="휴먼명조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- </w:t>
      </w:r>
      <w:r w:rsidR="00D85392">
        <w:rPr>
          <w:rFonts w:ascii="Book Antiqua" w:eastAsia="휴먼명조" w:hAnsi="Book Antiqua" w:cs="함초롬바탕"/>
          <w:kern w:val="0"/>
          <w:sz w:val="22"/>
        </w:rPr>
        <w:t xml:space="preserve">Korean </w:t>
      </w:r>
      <w:r w:rsidRPr="00052346">
        <w:rPr>
          <w:rFonts w:ascii="Book Antiqua" w:eastAsia="휴먼명조" w:hAnsi="Book Antiqua" w:cs="함초롬바탕"/>
          <w:kern w:val="0"/>
          <w:sz w:val="22"/>
        </w:rPr>
        <w:t>Artists/Arts organizations applying for a collaborative project including co-production, invited performance, exhibition exchange, and exchange between festivals between culture and art organizations.</w:t>
      </w:r>
    </w:p>
    <w:p w14:paraId="3864A391" w14:textId="23956D10" w:rsidR="00A46289" w:rsidRPr="00052346" w:rsidRDefault="00A46289" w:rsidP="00B2246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- </w:t>
      </w:r>
      <w:r w:rsidR="00D85392">
        <w:rPr>
          <w:rFonts w:ascii="Book Antiqua" w:eastAsia="휴먼명조" w:hAnsi="Book Antiqua" w:cs="함초롬바탕"/>
          <w:kern w:val="0"/>
          <w:sz w:val="22"/>
        </w:rPr>
        <w:t xml:space="preserve">Korean 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Recipients of the 2020 ARKO International Arts Open Call (Research Phase) who have completed the research, workshops and showcases in 2020 are welcome to apply. </w:t>
      </w:r>
    </w:p>
    <w:p w14:paraId="07E3C347" w14:textId="77777777" w:rsidR="00A46289" w:rsidRPr="00052346" w:rsidRDefault="00A46289" w:rsidP="00052346">
      <w:pPr>
        <w:widowControl/>
        <w:wordWrap/>
        <w:autoSpaceDE/>
        <w:autoSpaceDN/>
        <w:snapToGrid w:val="0"/>
        <w:spacing w:after="0" w:line="372" w:lineRule="auto"/>
        <w:ind w:left="330" w:hangingChars="150" w:hanging="33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lastRenderedPageBreak/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The project shall lead to the presentation of a co-creation in Korea or Singapore in 2021, subject to the prevailing COVID-19 measures in each country.</w:t>
      </w:r>
    </w:p>
    <w:p w14:paraId="6031D13D" w14:textId="77777777" w:rsidR="00472699" w:rsidRDefault="00A46289" w:rsidP="00052346">
      <w:pPr>
        <w:widowControl/>
        <w:wordWrap/>
        <w:autoSpaceDE/>
        <w:autoSpaceDN/>
        <w:snapToGrid w:val="0"/>
        <w:spacing w:after="0" w:line="372" w:lineRule="auto"/>
        <w:ind w:left="220" w:hangingChars="100" w:hanging="22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As ‘Arts &amp; Technology’ is the theme for the 2020-2021 International Arts Joint Fund </w:t>
      </w:r>
      <w:r w:rsidRPr="00052346">
        <w:rPr>
          <w:rFonts w:ascii="Book Antiqua" w:eastAsia="한양중고딕" w:hAnsi="Book Antiqua" w:cs="함초롬바탕"/>
          <w:kern w:val="0"/>
          <w:sz w:val="22"/>
        </w:rPr>
        <w:t>『</w:t>
      </w:r>
      <w:r w:rsidRPr="00052346">
        <w:rPr>
          <w:rFonts w:ascii="Book Antiqua" w:eastAsia="한양중고딕" w:hAnsi="Book Antiqua" w:cs="함초롬바탕"/>
          <w:kern w:val="0"/>
          <w:sz w:val="22"/>
        </w:rPr>
        <w:t>Korea-Singapore International Exchange Program, collaborative projects using Arts &amp;</w:t>
      </w:r>
    </w:p>
    <w:p w14:paraId="47C726DA" w14:textId="5348B469" w:rsidR="00A46289" w:rsidRPr="00052346" w:rsidRDefault="00A46289" w:rsidP="00052346">
      <w:pPr>
        <w:widowControl/>
        <w:wordWrap/>
        <w:autoSpaceDE/>
        <w:autoSpaceDN/>
        <w:snapToGrid w:val="0"/>
        <w:spacing w:after="0" w:line="372" w:lineRule="auto"/>
        <w:ind w:left="220" w:hangingChars="100" w:hanging="22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  <w:r w:rsidR="00472699">
        <w:rPr>
          <w:rFonts w:ascii="Book Antiqua" w:eastAsia="한양중고딕" w:hAnsi="Book Antiqua" w:cs="함초롬바탕"/>
          <w:kern w:val="0"/>
          <w:sz w:val="22"/>
        </w:rPr>
        <w:t xml:space="preserve">   </w:t>
      </w:r>
      <w:r w:rsidRPr="00052346">
        <w:rPr>
          <w:rFonts w:ascii="Book Antiqua" w:eastAsia="한양중고딕" w:hAnsi="Book Antiqua" w:cs="함초롬바탕"/>
          <w:kern w:val="0"/>
          <w:sz w:val="22"/>
        </w:rPr>
        <w:t>Technology are highly encouraged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.</w:t>
      </w:r>
    </w:p>
    <w:p w14:paraId="3E2A4B8B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72" w:lineRule="auto"/>
        <w:rPr>
          <w:rFonts w:ascii="Book Antiqua" w:eastAsia="함초롬바탕" w:hAnsi="Book Antiqua" w:cs="함초롬바탕"/>
          <w:kern w:val="0"/>
          <w:sz w:val="22"/>
        </w:rPr>
      </w:pPr>
    </w:p>
    <w:p w14:paraId="77A0DEDF" w14:textId="77777777" w:rsidR="00A46289" w:rsidRPr="00B2246C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22"/>
        </w:rPr>
      </w:pP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■ </w:t>
      </w:r>
      <w:r w:rsidRPr="00B2246C">
        <w:rPr>
          <w:rFonts w:ascii="Book Antiqua" w:eastAsia="휴먼명조" w:hAnsi="Book Antiqua" w:cs="함초롬바탕" w:hint="eastAsia"/>
          <w:b/>
          <w:kern w:val="0"/>
          <w:sz w:val="22"/>
        </w:rPr>
        <w:t>To n</w:t>
      </w:r>
      <w:r w:rsidRPr="00B2246C">
        <w:rPr>
          <w:rFonts w:ascii="Book Antiqua" w:eastAsia="휴먼명조" w:hAnsi="Book Antiqua" w:cs="함초롬바탕"/>
          <w:b/>
          <w:kern w:val="0"/>
          <w:sz w:val="22"/>
        </w:rPr>
        <w:t>ote</w:t>
      </w:r>
    </w:p>
    <w:p w14:paraId="719306DF" w14:textId="77777777" w:rsidR="00A46289" w:rsidRPr="00052346" w:rsidRDefault="00A46289" w:rsidP="00472699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- With the spread of COVID-19, a collaborative project via </w:t>
      </w:r>
      <w:r w:rsidRPr="00052346">
        <w:rPr>
          <w:rFonts w:ascii="Book Antiqua" w:eastAsia="휴먼명조" w:hAnsi="Book Antiqua" w:cs="함초롬바탕" w:hint="eastAsia"/>
          <w:kern w:val="0"/>
          <w:sz w:val="22"/>
        </w:rPr>
        <w:t xml:space="preserve">a </w:t>
      </w:r>
      <w:r w:rsidRPr="00052346">
        <w:rPr>
          <w:rFonts w:ascii="Book Antiqua" w:eastAsia="휴먼명조" w:hAnsi="Book Antiqua" w:cs="함초롬바탕"/>
          <w:kern w:val="0"/>
          <w:sz w:val="22"/>
        </w:rPr>
        <w:t xml:space="preserve">non-face-to-face, online platform such as Zoom, is eligible for application. As it is difficult to predict the path COVID-19 would take going forward, an alternative plan assuming the second peak of the pandemic should be included in the application. </w:t>
      </w:r>
    </w:p>
    <w:p w14:paraId="307B8E93" w14:textId="77777777" w:rsidR="00A46289" w:rsidRPr="00052346" w:rsidRDefault="00A46289" w:rsidP="00472699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- It is mandatory to submit a summary of exchange with an artist or arts organization in Singapore including an invitation letter, an agreement for a joint project, a written acceptance of the invitation, and other contracts. </w:t>
      </w:r>
    </w:p>
    <w:p w14:paraId="0F197718" w14:textId="77777777" w:rsidR="00A46289" w:rsidRPr="00472699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kern w:val="0"/>
          <w:sz w:val="22"/>
        </w:rPr>
      </w:pPr>
    </w:p>
    <w:p w14:paraId="5EFA9774" w14:textId="117C6DE9" w:rsidR="00A46289" w:rsidRPr="00B2246C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b/>
          <w:kern w:val="0"/>
          <w:sz w:val="22"/>
        </w:rPr>
      </w:pP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■ Collaborative project period: </w:t>
      </w:r>
      <w:r w:rsidR="00052346" w:rsidRPr="00B2246C">
        <w:rPr>
          <w:rFonts w:ascii="Book Antiqua" w:eastAsia="휴먼명조" w:hAnsi="Book Antiqua" w:cs="함초롬바탕"/>
          <w:b/>
          <w:kern w:val="0"/>
          <w:sz w:val="22"/>
        </w:rPr>
        <w:t>August</w:t>
      </w: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 2021</w:t>
      </w:r>
      <w:r w:rsidRPr="00B2246C">
        <w:rPr>
          <w:rFonts w:ascii="바탕" w:eastAsia="바탕" w:hAnsi="바탕" w:cs="바탕" w:hint="eastAsia"/>
          <w:b/>
          <w:kern w:val="0"/>
          <w:sz w:val="22"/>
        </w:rPr>
        <w:t>∼</w:t>
      </w:r>
      <w:r w:rsidR="00052346" w:rsidRPr="00B2246C">
        <w:rPr>
          <w:rFonts w:ascii="Book Antiqua" w:eastAsia="바탕" w:hAnsi="Book Antiqua" w:cs="바탕"/>
          <w:b/>
          <w:kern w:val="0"/>
          <w:sz w:val="22"/>
        </w:rPr>
        <w:t xml:space="preserve">March </w:t>
      </w:r>
      <w:r w:rsidR="00052346" w:rsidRPr="00B2246C">
        <w:rPr>
          <w:rFonts w:ascii="Book Antiqua" w:eastAsia="휴먼명조" w:hAnsi="Book Antiqua" w:cs="함초롬바탕"/>
          <w:b/>
          <w:kern w:val="0"/>
          <w:sz w:val="22"/>
        </w:rPr>
        <w:t>2022</w:t>
      </w:r>
    </w:p>
    <w:p w14:paraId="16762F2B" w14:textId="7EC0D565" w:rsidR="00052346" w:rsidRPr="00B2246C" w:rsidRDefault="00B2246C" w:rsidP="00B2246C">
      <w:pPr>
        <w:widowControl/>
        <w:tabs>
          <w:tab w:val="left" w:pos="3225"/>
        </w:tabs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12"/>
          <w:szCs w:val="12"/>
        </w:rPr>
      </w:pPr>
      <w:r w:rsidRPr="00B2246C">
        <w:rPr>
          <w:rFonts w:ascii="Book Antiqua" w:eastAsia="함초롬바탕" w:hAnsi="Book Antiqua" w:cs="함초롬바탕"/>
          <w:b/>
          <w:kern w:val="0"/>
          <w:sz w:val="12"/>
          <w:szCs w:val="12"/>
        </w:rPr>
        <w:tab/>
      </w:r>
    </w:p>
    <w:p w14:paraId="3B3E8CFE" w14:textId="0802E26F" w:rsidR="00A46289" w:rsidRPr="00B2246C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b/>
          <w:kern w:val="0"/>
          <w:sz w:val="22"/>
        </w:rPr>
      </w:pP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■ Application period: </w:t>
      </w:r>
      <w:r w:rsidR="00052346" w:rsidRPr="00B2246C">
        <w:rPr>
          <w:rFonts w:ascii="Book Antiqua" w:eastAsia="휴먼명조" w:hAnsi="Book Antiqua" w:cs="함초롬바탕"/>
          <w:b/>
          <w:kern w:val="0"/>
          <w:sz w:val="22"/>
        </w:rPr>
        <w:t>4</w:t>
      </w:r>
      <w:r w:rsidR="00052346" w:rsidRPr="00B2246C">
        <w:rPr>
          <w:rFonts w:ascii="Book Antiqua" w:eastAsia="휴먼명조" w:hAnsi="Book Antiqua" w:cs="함초롬바탕"/>
          <w:b/>
          <w:kern w:val="0"/>
          <w:sz w:val="22"/>
          <w:vertAlign w:val="superscript"/>
        </w:rPr>
        <w:t>th</w:t>
      </w:r>
      <w:r w:rsidR="00052346"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 </w:t>
      </w: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June </w:t>
      </w:r>
      <w:r w:rsidR="00052346" w:rsidRPr="00B2246C">
        <w:rPr>
          <w:rFonts w:ascii="Book Antiqua" w:eastAsia="휴먼명조" w:hAnsi="Book Antiqua" w:cs="함초롬바탕"/>
          <w:b/>
          <w:kern w:val="0"/>
          <w:sz w:val="22"/>
        </w:rPr>
        <w:t>~ 25</w:t>
      </w:r>
      <w:r w:rsidR="00052346" w:rsidRPr="00B2246C">
        <w:rPr>
          <w:rFonts w:ascii="Book Antiqua" w:eastAsia="휴먼명조" w:hAnsi="Book Antiqua" w:cs="함초롬바탕"/>
          <w:b/>
          <w:kern w:val="0"/>
          <w:sz w:val="22"/>
          <w:vertAlign w:val="superscript"/>
        </w:rPr>
        <w:t>th</w:t>
      </w:r>
      <w:r w:rsidR="00052346"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 June </w:t>
      </w:r>
      <w:r w:rsidRPr="00B2246C">
        <w:rPr>
          <w:rFonts w:ascii="Book Antiqua" w:eastAsia="휴먼명조" w:hAnsi="Book Antiqua" w:cs="함초롬바탕"/>
          <w:b/>
          <w:kern w:val="0"/>
          <w:sz w:val="22"/>
        </w:rPr>
        <w:t>2021</w:t>
      </w:r>
      <w:r w:rsidR="009A267B">
        <w:rPr>
          <w:rFonts w:ascii="Book Antiqua" w:eastAsia="휴먼명조" w:hAnsi="Book Antiqua" w:cs="함초롬바탕"/>
          <w:b/>
          <w:kern w:val="0"/>
          <w:sz w:val="22"/>
        </w:rPr>
        <w:t xml:space="preserve"> 18:00 KST</w:t>
      </w: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 (</w:t>
      </w:r>
      <w:r w:rsidR="00052346" w:rsidRPr="00B2246C">
        <w:rPr>
          <w:rFonts w:ascii="Book Antiqua" w:eastAsia="휴먼명조" w:hAnsi="Book Antiqua" w:cs="함초롬바탕"/>
          <w:b/>
          <w:kern w:val="0"/>
          <w:sz w:val="22"/>
        </w:rPr>
        <w:t>open for</w:t>
      </w: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 three(3) weeks)</w:t>
      </w:r>
    </w:p>
    <w:p w14:paraId="4EFC4ECD" w14:textId="77777777" w:rsidR="00052346" w:rsidRPr="00B2246C" w:rsidRDefault="00052346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b/>
          <w:kern w:val="0"/>
          <w:sz w:val="12"/>
          <w:szCs w:val="12"/>
        </w:rPr>
      </w:pPr>
    </w:p>
    <w:p w14:paraId="69B3BDA5" w14:textId="77777777" w:rsidR="00A46289" w:rsidRPr="00B2246C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22"/>
        </w:rPr>
      </w:pPr>
      <w:r w:rsidRPr="00B2246C">
        <w:rPr>
          <w:rFonts w:ascii="Book Antiqua" w:eastAsia="휴먼명조" w:hAnsi="Book Antiqua" w:cs="함초롬바탕"/>
          <w:b/>
          <w:kern w:val="0"/>
          <w:sz w:val="22"/>
        </w:rPr>
        <w:t xml:space="preserve">■ Size of grant and items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87"/>
        <w:gridCol w:w="2286"/>
        <w:gridCol w:w="5347"/>
      </w:tblGrid>
      <w:tr w:rsidR="00052346" w:rsidRPr="00052346" w14:paraId="5DEFA6AD" w14:textId="77777777" w:rsidTr="000F6CB3">
        <w:trPr>
          <w:trHeight w:val="276"/>
        </w:trPr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7F46D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Description</w:t>
            </w:r>
          </w:p>
        </w:tc>
        <w:tc>
          <w:tcPr>
            <w:tcW w:w="2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CCC500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 xml:space="preserve">Size of grant </w:t>
            </w:r>
          </w:p>
        </w:tc>
        <w:tc>
          <w:tcPr>
            <w:tcW w:w="60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AE5B4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Items</w:t>
            </w:r>
          </w:p>
        </w:tc>
      </w:tr>
      <w:tr w:rsidR="00052346" w:rsidRPr="00052346" w14:paraId="03AF2154" w14:textId="77777777" w:rsidTr="000F6CB3">
        <w:trPr>
          <w:trHeight w:val="1427"/>
        </w:trPr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DDA216D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Individuals</w:t>
            </w:r>
          </w:p>
        </w:tc>
        <w:tc>
          <w:tcPr>
            <w:tcW w:w="2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411FA0" w14:textId="6C45625F" w:rsidR="00A46289" w:rsidRPr="00052346" w:rsidRDefault="00052346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>KRW 10</w:t>
            </w:r>
            <w:r w:rsidR="00A46289"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Mn </w:t>
            </w:r>
            <w:r w:rsidR="00A46289" w:rsidRPr="00052346">
              <w:rPr>
                <w:rFonts w:ascii="바탕" w:eastAsia="바탕" w:hAnsi="바탕" w:cs="바탕" w:hint="eastAsia"/>
                <w:kern w:val="0"/>
                <w:sz w:val="22"/>
              </w:rPr>
              <w:t>∼</w:t>
            </w:r>
            <w:r w:rsidR="00A46289"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20Mn</w:t>
            </w:r>
          </w:p>
        </w:tc>
        <w:tc>
          <w:tcPr>
            <w:tcW w:w="600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1670C7A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ㅇ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Direct expenses for project implementation</w:t>
            </w:r>
          </w:p>
          <w:p w14:paraId="4281071D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- (Inbound) production expenses, program expenses, honorarium for participating artists, airfare and accommodation for international artists, workshop </w:t>
            </w:r>
            <w:r w:rsidRPr="00052346">
              <w:rPr>
                <w:rFonts w:ascii="Book Antiqua" w:eastAsia="한양중고딕" w:hAnsi="Book Antiqua" w:cs="함초롬바탕" w:hint="eastAsia"/>
                <w:kern w:val="0"/>
                <w:sz w:val="22"/>
              </w:rPr>
              <w:t>venue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rent </w:t>
            </w:r>
          </w:p>
          <w:p w14:paraId="6AFACA09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- (Outbound) Production expenses, program expenses, honorarium for participating artists, airfare and accommodation, workshop space rent</w:t>
            </w:r>
          </w:p>
          <w:p w14:paraId="3225A7B1" w14:textId="6C6EFDD9" w:rsidR="00A46289" w:rsidRDefault="0047269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30" w:hangingChars="150" w:hanging="330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- </w:t>
            </w:r>
            <w:r w:rsidR="00A46289"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PR expenses, material production expenses, interpretation fees </w:t>
            </w:r>
          </w:p>
          <w:p w14:paraId="3D3FFE21" w14:textId="385FCC54" w:rsidR="00B2246C" w:rsidRPr="00B2246C" w:rsidRDefault="00B2246C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30" w:hangingChars="150" w:hanging="33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-</w:t>
            </w:r>
            <w:r w:rsidR="00472699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Expense for video conference, studio rent for an online workshop, digital platform fee, and online server setup fee</w:t>
            </w:r>
          </w:p>
          <w:p w14:paraId="699F04D8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lastRenderedPageBreak/>
              <w:t>ㅇ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Accounting audit fee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  <w:vertAlign w:val="superscript"/>
              </w:rPr>
              <w:t>*</w:t>
            </w:r>
          </w:p>
          <w:p w14:paraId="1489C09E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※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Please refer to the guideline for the accounting audit rate.</w:t>
            </w:r>
          </w:p>
        </w:tc>
      </w:tr>
      <w:tr w:rsidR="00052346" w:rsidRPr="00052346" w14:paraId="4C5031A9" w14:textId="77777777" w:rsidTr="000F6CB3">
        <w:trPr>
          <w:trHeight w:val="1427"/>
        </w:trPr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09E4245" w14:textId="22EEE3F4" w:rsidR="00A46289" w:rsidRPr="00052346" w:rsidRDefault="00052346" w:rsidP="00052346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>Organizations</w:t>
            </w:r>
          </w:p>
        </w:tc>
        <w:tc>
          <w:tcPr>
            <w:tcW w:w="26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613819" w14:textId="46F4D7D7" w:rsidR="00A46289" w:rsidRPr="00052346" w:rsidRDefault="00052346" w:rsidP="00052346">
            <w:pPr>
              <w:widowControl/>
              <w:wordWrap/>
              <w:autoSpaceDE/>
              <w:autoSpaceDN/>
              <w:snapToGrid w:val="0"/>
              <w:spacing w:after="0" w:line="384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>KRW 30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Mn </w:t>
            </w: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∼</w:t>
            </w: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4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0Mn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6B1C144" w14:textId="77777777" w:rsidR="00A46289" w:rsidRPr="00052346" w:rsidRDefault="00A46289" w:rsidP="000F6C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Book Antiqua" w:eastAsia="함초롬바탕" w:hAnsi="Book Antiqua" w:cs="함초롬바탕"/>
                <w:kern w:val="0"/>
                <w:sz w:val="22"/>
              </w:rPr>
            </w:pPr>
          </w:p>
        </w:tc>
      </w:tr>
    </w:tbl>
    <w:p w14:paraId="3B8DF6B6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72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Out-of-pocket expenses shall be at least 10% of the total budget.</w:t>
      </w:r>
    </w:p>
    <w:p w14:paraId="503E878C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Guideline for accounting audit fee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6"/>
        <w:gridCol w:w="3857"/>
      </w:tblGrid>
      <w:tr w:rsidR="00052346" w:rsidRPr="00052346" w14:paraId="2CE43357" w14:textId="77777777" w:rsidTr="000F6CB3">
        <w:trPr>
          <w:trHeight w:val="276"/>
        </w:trPr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E2E120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Project size (the total project budget including out-of-pocket expenses)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E3453E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 xml:space="preserve">Audit fee </w:t>
            </w:r>
          </w:p>
        </w:tc>
      </w:tr>
      <w:tr w:rsidR="00052346" w:rsidRPr="00052346" w14:paraId="7EED78F0" w14:textId="77777777" w:rsidTr="000F6CB3">
        <w:trPr>
          <w:trHeight w:val="276"/>
        </w:trPr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9265F3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Less than KRW 15Mn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5DF0D9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217,000</w:t>
            </w:r>
          </w:p>
        </w:tc>
      </w:tr>
      <w:tr w:rsidR="00052346" w:rsidRPr="00052346" w14:paraId="53988A3B" w14:textId="77777777" w:rsidTr="000F6CB3">
        <w:trPr>
          <w:trHeight w:val="276"/>
        </w:trPr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4593A8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15Mn ~ 30Mn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3E99A1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290,000</w:t>
            </w:r>
          </w:p>
        </w:tc>
      </w:tr>
      <w:tr w:rsidR="00052346" w:rsidRPr="00052346" w14:paraId="5A185A74" w14:textId="77777777" w:rsidTr="000F6CB3">
        <w:trPr>
          <w:trHeight w:val="276"/>
        </w:trPr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FBE3FC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30Mn ~ 40Mn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65F943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346,000</w:t>
            </w:r>
          </w:p>
        </w:tc>
      </w:tr>
      <w:tr w:rsidR="00052346" w:rsidRPr="00052346" w14:paraId="7F4E3D18" w14:textId="77777777" w:rsidTr="000F6CB3">
        <w:trPr>
          <w:trHeight w:val="276"/>
        </w:trPr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352E92E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40Mn ~ 50Mn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C8902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375,000</w:t>
            </w:r>
          </w:p>
        </w:tc>
      </w:tr>
      <w:tr w:rsidR="00052346" w:rsidRPr="00052346" w14:paraId="708E4095" w14:textId="77777777" w:rsidTr="000F6CB3">
        <w:trPr>
          <w:trHeight w:val="276"/>
        </w:trPr>
        <w:tc>
          <w:tcPr>
            <w:tcW w:w="48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78AAC44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50Mn ~ 60Mn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FF91EF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84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KRW 520,000</w:t>
            </w:r>
          </w:p>
        </w:tc>
      </w:tr>
    </w:tbl>
    <w:p w14:paraId="1C508E44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kern w:val="0"/>
          <w:sz w:val="22"/>
        </w:rPr>
      </w:pPr>
    </w:p>
    <w:p w14:paraId="596E7D2D" w14:textId="77777777" w:rsidR="00A46289" w:rsidRPr="00472699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22"/>
        </w:rPr>
      </w:pPr>
      <w:r w:rsidRPr="00472699">
        <w:rPr>
          <w:rFonts w:ascii="Book Antiqua" w:eastAsia="휴먼명조" w:hAnsi="Book Antiqua" w:cs="함초롬바탕"/>
          <w:b/>
          <w:kern w:val="0"/>
          <w:sz w:val="22"/>
        </w:rPr>
        <w:t>■ How to Apply</w:t>
      </w:r>
    </w:p>
    <w:p w14:paraId="7EC50335" w14:textId="26FC2B5B" w:rsidR="00A46289" w:rsidRPr="00052346" w:rsidRDefault="00A46289" w:rsidP="00A46289">
      <w:pPr>
        <w:widowControl/>
        <w:wordWrap/>
        <w:autoSpaceDE/>
        <w:autoSpaceDN/>
        <w:snapToGrid w:val="0"/>
        <w:spacing w:after="0" w:line="372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- </w:t>
      </w:r>
      <w:r w:rsidR="00472699">
        <w:rPr>
          <w:rFonts w:ascii="Book Antiqua" w:eastAsia="휴먼명조" w:hAnsi="Book Antiqua" w:cs="함초롬바탕"/>
          <w:kern w:val="0"/>
          <w:sz w:val="22"/>
        </w:rPr>
        <w:t xml:space="preserve">Required documents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9"/>
        <w:gridCol w:w="1103"/>
        <w:gridCol w:w="5428"/>
      </w:tblGrid>
      <w:tr w:rsidR="00052346" w:rsidRPr="00052346" w14:paraId="4152A6DF" w14:textId="77777777" w:rsidTr="000F6CB3">
        <w:trPr>
          <w:trHeight w:val="1556"/>
        </w:trPr>
        <w:tc>
          <w:tcPr>
            <w:tcW w:w="2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18FC9E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Application for the open call for a research project for the 2021 Culture and Arts Promotion Fund </w:t>
            </w:r>
          </w:p>
          <w:tbl>
            <w:tblPr>
              <w:tblW w:w="0" w:type="auto"/>
              <w:jc w:val="center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58"/>
            </w:tblGrid>
            <w:tr w:rsidR="00052346" w:rsidRPr="00052346" w14:paraId="4C9316E2" w14:textId="77777777" w:rsidTr="000F6CB3">
              <w:trPr>
                <w:trHeight w:val="56"/>
                <w:jc w:val="center"/>
              </w:trPr>
              <w:tc>
                <w:tcPr>
                  <w:tcW w:w="249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C4D7EE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4A016AF" w14:textId="77777777" w:rsidR="00A46289" w:rsidRPr="00052346" w:rsidRDefault="00A46289" w:rsidP="000F6CB3">
                  <w:pPr>
                    <w:widowControl/>
                    <w:wordWrap/>
                    <w:autoSpaceDE/>
                    <w:autoSpaceDN/>
                    <w:snapToGrid w:val="0"/>
                    <w:spacing w:after="0" w:line="56" w:lineRule="atLeast"/>
                    <w:jc w:val="center"/>
                    <w:rPr>
                      <w:rFonts w:ascii="Book Antiqua" w:eastAsia="함초롬바탕" w:hAnsi="Book Antiqua" w:cs="함초롬바탕"/>
                      <w:kern w:val="0"/>
                      <w:sz w:val="22"/>
                    </w:rPr>
                  </w:pPr>
                  <w:r w:rsidRPr="00052346">
                    <w:rPr>
                      <w:rFonts w:ascii="Book Antiqua" w:eastAsia="한양중고딕" w:hAnsi="Book Antiqua" w:cs="함초롬바탕"/>
                      <w:kern w:val="0"/>
                      <w:sz w:val="22"/>
                    </w:rPr>
                    <w:t xml:space="preserve">Application form </w:t>
                  </w:r>
                </w:p>
              </w:tc>
            </w:tr>
          </w:tbl>
          <w:p w14:paraId="41E1B7BD" w14:textId="77777777" w:rsidR="00A46289" w:rsidRPr="00052346" w:rsidRDefault="00A46289" w:rsidP="000F6CB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Book Antiqua" w:eastAsia="굴림" w:hAnsi="Book Antiqua" w:cs="굴림"/>
                <w:kern w:val="0"/>
                <w:sz w:val="22"/>
              </w:rPr>
            </w:pP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52AD1F" w14:textId="77777777" w:rsidR="00A46289" w:rsidRPr="00B2246C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color w:val="FF0000"/>
                <w:kern w:val="0"/>
                <w:sz w:val="22"/>
              </w:rPr>
            </w:pPr>
            <w:r w:rsidRPr="00B2246C">
              <w:rPr>
                <w:rFonts w:ascii="Book Antiqua" w:eastAsia="한양중고딕" w:hAnsi="Book Antiqua" w:cs="함초롬바탕"/>
                <w:b/>
                <w:bCs/>
                <w:color w:val="FF0000"/>
                <w:kern w:val="0"/>
                <w:sz w:val="22"/>
              </w:rPr>
              <w:t>mandatory</w:t>
            </w:r>
          </w:p>
        </w:tc>
        <w:tc>
          <w:tcPr>
            <w:tcW w:w="6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DC84178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· Download the application form from the National Culture and Arts Support System and submit the completed form via the 'attached file' section.</w:t>
            </w:r>
          </w:p>
          <w:p w14:paraId="0684962D" w14:textId="0B47E606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※</w:t>
            </w:r>
            <w:r w:rsidRPr="00052346">
              <w:rPr>
                <w:rFonts w:ascii="Book Antiqua" w:eastAsia="바탕" w:hAnsi="Book Antiqua" w:cs="바탕"/>
                <w:kern w:val="0"/>
                <w:sz w:val="22"/>
              </w:rPr>
              <w:t>File name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: Open call for </w:t>
            </w:r>
            <w:r w:rsidR="00052346">
              <w:rPr>
                <w:rFonts w:ascii="Book Antiqua" w:eastAsia="한양중고딕" w:hAnsi="Book Antiqua" w:cs="함초롬바탕"/>
                <w:kern w:val="0"/>
                <w:sz w:val="22"/>
              </w:rPr>
              <w:t>2021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International Arts Joint Fund_Application_</w:t>
            </w:r>
            <w:r w:rsidRPr="00052346">
              <w:rPr>
                <w:rFonts w:ascii="Book Antiqua" w:eastAsia="한양중고딕" w:hAnsi="Book Antiqua" w:cs="함초롬바탕" w:hint="eastAsia"/>
                <w:kern w:val="0"/>
                <w:sz w:val="22"/>
              </w:rPr>
              <w:t>n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ame of the Applicant</w:t>
            </w:r>
          </w:p>
          <w:p w14:paraId="2782004F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1764A5">
              <w:rPr>
                <w:rFonts w:ascii="바탕" w:eastAsia="바탕" w:hAnsi="바탕" w:cs="바탕" w:hint="eastAsia"/>
                <w:color w:val="FF0000"/>
                <w:kern w:val="0"/>
                <w:sz w:val="22"/>
              </w:rPr>
              <w:t>※</w:t>
            </w:r>
            <w:r w:rsidRPr="001764A5">
              <w:rPr>
                <w:rFonts w:ascii="Book Antiqua" w:eastAsia="휴먼명조" w:hAnsi="Book Antiqua" w:cs="함초롬바탕"/>
                <w:color w:val="FF0000"/>
                <w:kern w:val="0"/>
                <w:sz w:val="22"/>
              </w:rPr>
              <w:t>As it is challenging to predict the path that COVID-19 would take going forward, an alternative plan assuming the second peak of the pandemic shall be included in the application.</w:t>
            </w:r>
          </w:p>
        </w:tc>
      </w:tr>
      <w:tr w:rsidR="00052346" w:rsidRPr="00052346" w14:paraId="669391CC" w14:textId="77777777" w:rsidTr="000F6CB3">
        <w:trPr>
          <w:trHeight w:val="1296"/>
        </w:trPr>
        <w:tc>
          <w:tcPr>
            <w:tcW w:w="2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8A07E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Invitation letter </w:t>
            </w: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391AF55" w14:textId="77777777" w:rsidR="00A46289" w:rsidRPr="00B2246C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color w:val="FF0000"/>
                <w:kern w:val="0"/>
                <w:sz w:val="22"/>
              </w:rPr>
            </w:pPr>
            <w:r w:rsidRPr="00B2246C">
              <w:rPr>
                <w:rFonts w:ascii="Book Antiqua" w:eastAsia="한양중고딕" w:hAnsi="Book Antiqua" w:cs="함초롬바탕"/>
                <w:b/>
                <w:bCs/>
                <w:color w:val="FF0000"/>
                <w:kern w:val="0"/>
                <w:sz w:val="22"/>
              </w:rPr>
              <w:t>mandatory</w:t>
            </w:r>
          </w:p>
        </w:tc>
        <w:tc>
          <w:tcPr>
            <w:tcW w:w="6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7001424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10" w:hangingChars="50" w:hanging="11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· Supporting evidence that shows the proposed project has been confirmed, such as </w:t>
            </w:r>
            <w:r w:rsidRPr="00052346">
              <w:rPr>
                <w:rFonts w:ascii="Book Antiqua" w:eastAsia="휴먼명조" w:hAnsi="Book Antiqua" w:cs="함초롬바탕"/>
                <w:kern w:val="0"/>
                <w:sz w:val="22"/>
              </w:rPr>
              <w:t>an invitation letter, an agreement for a joint project, a written acceptance of the invitation, and other agreements;</w:t>
            </w:r>
          </w:p>
          <w:p w14:paraId="29116EC3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440" w:hangingChars="200" w:hanging="44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※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“An invitation letter” must be attached, and otherwise, the applicant will be disqualified.</w:t>
            </w:r>
          </w:p>
          <w:p w14:paraId="1CD305D6" w14:textId="77777777" w:rsidR="00A46289" w:rsidRPr="00052346" w:rsidRDefault="00A46289" w:rsidP="00472699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330" w:hangingChars="150" w:hanging="33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※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Submit the supporting evidence via the ‘attached file’ section for the online application on the National Culture and Arts Support System</w:t>
            </w:r>
          </w:p>
        </w:tc>
      </w:tr>
      <w:tr w:rsidR="00052346" w:rsidRPr="00052346" w14:paraId="16C9ED8A" w14:textId="77777777" w:rsidTr="000F6CB3">
        <w:trPr>
          <w:trHeight w:val="1036"/>
        </w:trPr>
        <w:tc>
          <w:tcPr>
            <w:tcW w:w="2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4D1BA5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lastRenderedPageBreak/>
              <w:t xml:space="preserve">Application  </w:t>
            </w:r>
          </w:p>
          <w:p w14:paraId="172A6F4C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Project summary (English version)</w:t>
            </w: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1FC6EBB" w14:textId="77777777" w:rsidR="00A46289" w:rsidRPr="00B2246C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color w:val="FF0000"/>
                <w:kern w:val="0"/>
                <w:sz w:val="22"/>
              </w:rPr>
            </w:pPr>
            <w:r w:rsidRPr="00B2246C">
              <w:rPr>
                <w:rFonts w:ascii="Book Antiqua" w:eastAsia="한양중고딕" w:hAnsi="Book Antiqua" w:cs="함초롬바탕"/>
                <w:b/>
                <w:bCs/>
                <w:color w:val="FF0000"/>
                <w:kern w:val="0"/>
                <w:sz w:val="22"/>
              </w:rPr>
              <w:t xml:space="preserve">mandatory </w:t>
            </w:r>
          </w:p>
        </w:tc>
        <w:tc>
          <w:tcPr>
            <w:tcW w:w="6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30D7A5" w14:textId="77777777" w:rsidR="00A46289" w:rsidRPr="00052346" w:rsidRDefault="00A46289" w:rsidP="001764A5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· English summary of the project and profile on all participants of the project. Include URL links where necessary.</w:t>
            </w:r>
          </w:p>
          <w:p w14:paraId="58CDBB5E" w14:textId="77777777" w:rsidR="00A46289" w:rsidRPr="00052346" w:rsidRDefault="00A46289" w:rsidP="001764A5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Chars="50" w:left="10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※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If not submitted, the application will be disqualified</w:t>
            </w:r>
          </w:p>
          <w:p w14:paraId="6799EA99" w14:textId="77777777" w:rsidR="00A46289" w:rsidRPr="00052346" w:rsidRDefault="00A46289" w:rsidP="001764A5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Chars="50" w:left="430" w:hangingChars="150" w:hanging="33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kern w:val="0"/>
                <w:sz w:val="22"/>
              </w:rPr>
              <w:t>※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Submit the project summary under the ‘</w:t>
            </w: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reference materials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’ section for the online application on the National Culture and Arts Support System</w:t>
            </w:r>
          </w:p>
        </w:tc>
      </w:tr>
      <w:tr w:rsidR="00052346" w:rsidRPr="00052346" w14:paraId="53299C33" w14:textId="77777777" w:rsidTr="000F6CB3">
        <w:trPr>
          <w:trHeight w:val="1556"/>
        </w:trPr>
        <w:tc>
          <w:tcPr>
            <w:tcW w:w="2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AA879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Other materials deemed to be helpful in the selection process </w:t>
            </w:r>
          </w:p>
        </w:tc>
        <w:tc>
          <w:tcPr>
            <w:tcW w:w="6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1FCDF9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optional</w:t>
            </w:r>
          </w:p>
        </w:tc>
        <w:tc>
          <w:tcPr>
            <w:tcW w:w="6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72D8C72" w14:textId="03778882" w:rsidR="00A46289" w:rsidRPr="00052346" w:rsidRDefault="001764A5" w:rsidP="001764A5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220" w:hangingChars="100" w:hanging="220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·</w:t>
            </w: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 </w:t>
            </w:r>
            <w:r w:rsidR="00A46289"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Submit other materials via the ‘attached file’ section for the online application on the National Culture and Arts Support System. If the materials are not in a softcopy format, please use a registered mail.</w:t>
            </w:r>
          </w:p>
          <w:p w14:paraId="4A08B6E5" w14:textId="273DFB2F" w:rsidR="00A46289" w:rsidRPr="00052346" w:rsidRDefault="00A46289" w:rsidP="001764A5">
            <w:pPr>
              <w:widowControl/>
              <w:wordWrap/>
              <w:autoSpaceDE/>
              <w:autoSpaceDN/>
              <w:snapToGrid w:val="0"/>
              <w:spacing w:after="0" w:line="312" w:lineRule="auto"/>
              <w:ind w:left="110" w:hangingChars="50" w:hanging="110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* Mails with a postmark dated on or before the deadline will be received only, and submitted materials will not be returned.  </w:t>
            </w:r>
          </w:p>
          <w:p w14:paraId="4B5D3E3E" w14:textId="76BDF265" w:rsidR="00A46289" w:rsidRPr="00052346" w:rsidRDefault="001764A5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>
              <w:rPr>
                <w:rFonts w:ascii="Book Antiqua" w:eastAsia="한양중고딕" w:hAnsi="Book Antiqua" w:cs="함초롬바탕"/>
                <w:kern w:val="0"/>
                <w:sz w:val="22"/>
              </w:rPr>
              <w:t>*</w:t>
            </w:r>
            <w:r w:rsidR="00A46289"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Submission via mail: International Exchange Department, Arts Council Korea, </w:t>
            </w:r>
            <w:r w:rsidR="00A46289" w:rsidRPr="00052346">
              <w:rPr>
                <w:rFonts w:ascii="Book Antiqua" w:hAnsi="Book Antiqua" w:cs="Arial"/>
                <w:sz w:val="22"/>
                <w:shd w:val="clear" w:color="auto" w:fill="FFFFFF"/>
              </w:rPr>
              <w:t>640, Bitgaram-ro, Naju-si, Jeollanam-do, 58217, Republic of Korea</w:t>
            </w:r>
          </w:p>
        </w:tc>
      </w:tr>
    </w:tbl>
    <w:p w14:paraId="7E5A3BE5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72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휴먼명조" w:hAnsi="Book Antiqua" w:cs="함초롬바탕"/>
          <w:kern w:val="0"/>
          <w:sz w:val="22"/>
        </w:rPr>
        <w:t xml:space="preserve">- Online submission via 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the National Culture and Arts Support System </w:t>
      </w:r>
      <w:hyperlink r:id="rId10" w:history="1">
        <w:r w:rsidRPr="00052346">
          <w:rPr>
            <w:rStyle w:val="a6"/>
            <w:rFonts w:ascii="Book Antiqua" w:eastAsia="휴먼명조" w:hAnsi="Book Antiqua" w:cs="함초롬바탕"/>
            <w:color w:val="auto"/>
            <w:kern w:val="0"/>
            <w:sz w:val="22"/>
            <w:u w:color="0000FF"/>
          </w:rPr>
          <w:t>http://ncas.or.kr</w:t>
        </w:r>
      </w:hyperlink>
    </w:p>
    <w:p w14:paraId="68C193C8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72" w:lineRule="auto"/>
        <w:rPr>
          <w:rFonts w:ascii="Book Antiqua" w:eastAsia="함초롬바탕" w:hAnsi="Book Antiqua" w:cs="함초롬바탕"/>
          <w:kern w:val="0"/>
          <w:sz w:val="22"/>
        </w:rPr>
      </w:pPr>
    </w:p>
    <w:p w14:paraId="654F5E22" w14:textId="77777777" w:rsidR="00A46289" w:rsidRPr="001764A5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22"/>
        </w:rPr>
      </w:pPr>
      <w:r w:rsidRPr="001764A5">
        <w:rPr>
          <w:rFonts w:ascii="Book Antiqua" w:eastAsia="휴먼명조" w:hAnsi="Book Antiqua" w:cs="함초롬바탕"/>
          <w:b/>
          <w:kern w:val="0"/>
          <w:sz w:val="22"/>
        </w:rPr>
        <w:t>■ Selection criteria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2"/>
        <w:gridCol w:w="7494"/>
      </w:tblGrid>
      <w:tr w:rsidR="00052346" w:rsidRPr="00052346" w14:paraId="36BFBBD2" w14:textId="77777777" w:rsidTr="000F6CB3">
        <w:trPr>
          <w:trHeight w:val="516"/>
        </w:trPr>
        <w:tc>
          <w:tcPr>
            <w:tcW w:w="153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DB2F9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Criteria</w:t>
            </w:r>
          </w:p>
          <w:p w14:paraId="63BCB91F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(weightings)</w:t>
            </w:r>
          </w:p>
        </w:tc>
        <w:tc>
          <w:tcPr>
            <w:tcW w:w="826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5E5E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16C63B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Considerations</w:t>
            </w:r>
          </w:p>
        </w:tc>
      </w:tr>
      <w:tr w:rsidR="00052346" w:rsidRPr="00052346" w14:paraId="2CCC4BA0" w14:textId="77777777" w:rsidTr="000F6CB3">
        <w:trPr>
          <w:trHeight w:val="56"/>
        </w:trPr>
        <w:tc>
          <w:tcPr>
            <w:tcW w:w="153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9540D3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Strength of Proposal</w:t>
            </w:r>
          </w:p>
          <w:p w14:paraId="1CE4E12E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56" w:lineRule="atLeast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(40%)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9F6560" w14:textId="77777777" w:rsidR="00A46289" w:rsidRPr="00052346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The proposal is well-planned and thought through. </w:t>
            </w:r>
          </w:p>
          <w:p w14:paraId="6500C82C" w14:textId="77777777" w:rsidR="00A46289" w:rsidRPr="00052346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The proposal is original, innovative and creative.</w:t>
            </w:r>
          </w:p>
          <w:p w14:paraId="6A0C37F1" w14:textId="77777777" w:rsidR="00A46289" w:rsidRPr="00052346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The proposal demonstrates meaningful application of digital technology.</w:t>
            </w:r>
          </w:p>
          <w:p w14:paraId="71CB1155" w14:textId="77777777" w:rsidR="00A46289" w:rsidRPr="00052346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The proposal demonstrates a robust data-/feedback- gathering for the project (e.g. user/audience feedback). </w:t>
            </w:r>
          </w:p>
          <w:p w14:paraId="670E5B2A" w14:textId="35651216" w:rsidR="00A46289" w:rsidRPr="00052346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The proposal has factored in alternative plans in light of COVID-19 contingencies.</w:t>
            </w:r>
          </w:p>
        </w:tc>
      </w:tr>
      <w:tr w:rsidR="00052346" w:rsidRPr="00052346" w14:paraId="6A891F2F" w14:textId="77777777" w:rsidTr="000F6CB3">
        <w:trPr>
          <w:trHeight w:val="56"/>
        </w:trPr>
        <w:tc>
          <w:tcPr>
            <w:tcW w:w="153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7E0C26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Viability of project contents (30%)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2A4CB2B" w14:textId="77777777" w:rsidR="00A46289" w:rsidRPr="00052346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The applicant’s track record demonstrates sufficient artistic and technical knowledge and skills in managing the project. </w:t>
            </w:r>
          </w:p>
          <w:p w14:paraId="671327C1" w14:textId="77777777" w:rsidR="00A46289" w:rsidRPr="00052346" w:rsidRDefault="00A46289" w:rsidP="000F6CB3">
            <w:pPr>
              <w:pStyle w:val="ab"/>
              <w:widowControl/>
              <w:numPr>
                <w:ilvl w:val="0"/>
                <w:numId w:val="3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The proposal shows clear and sound plan to execute the project.</w:t>
            </w:r>
          </w:p>
          <w:p w14:paraId="5C169CC5" w14:textId="43CCD3B7" w:rsidR="00A46289" w:rsidRPr="00052346" w:rsidRDefault="00A46289" w:rsidP="00052346">
            <w:pPr>
              <w:pStyle w:val="ab"/>
              <w:widowControl/>
              <w:numPr>
                <w:ilvl w:val="0"/>
                <w:numId w:val="4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함초롬바탕" w:hAnsi="Book Antiqua" w:cs="함초롬바탕"/>
                <w:kern w:val="0"/>
                <w:sz w:val="22"/>
              </w:rPr>
              <w:t>The proposed budget set is realistic.</w:t>
            </w:r>
          </w:p>
        </w:tc>
      </w:tr>
      <w:tr w:rsidR="00052346" w:rsidRPr="00052346" w14:paraId="1B5F5F1D" w14:textId="77777777" w:rsidTr="000F6CB3">
        <w:trPr>
          <w:trHeight w:val="56"/>
        </w:trPr>
        <w:tc>
          <w:tcPr>
            <w:tcW w:w="153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7E4450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Contribution to </w:t>
            </w: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lastRenderedPageBreak/>
              <w:t xml:space="preserve">international exchange </w:t>
            </w:r>
          </w:p>
          <w:p w14:paraId="6C0F7CAA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56" w:lineRule="atLeast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(30%)</w:t>
            </w:r>
          </w:p>
        </w:tc>
        <w:tc>
          <w:tcPr>
            <w:tcW w:w="826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2E6A2A" w14:textId="77777777" w:rsidR="00A46289" w:rsidRPr="00052346" w:rsidRDefault="00A46289" w:rsidP="000F6CB3">
            <w:pPr>
              <w:pStyle w:val="ab"/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함초롬바탕" w:hAnsi="Book Antiqua" w:cs="함초롬바탕"/>
                <w:kern w:val="0"/>
                <w:sz w:val="22"/>
              </w:rPr>
              <w:lastRenderedPageBreak/>
              <w:t>The proposal clearly indicates parity in the collaborative relationship between the Korean and Singaporean partners.</w:t>
            </w:r>
          </w:p>
          <w:p w14:paraId="74AB9004" w14:textId="77777777" w:rsidR="00A46289" w:rsidRPr="00052346" w:rsidRDefault="00A46289" w:rsidP="000F6CB3">
            <w:pPr>
              <w:pStyle w:val="ab"/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lastRenderedPageBreak/>
              <w:t>The project allows for mutual benefit and reciprocity for artists from both countries, for example, in the promotion of international exchange of Korean and Singapore arts and culture.</w:t>
            </w:r>
          </w:p>
          <w:p w14:paraId="25E34874" w14:textId="72769362" w:rsidR="00A46289" w:rsidRPr="00052346" w:rsidRDefault="00A46289" w:rsidP="00052346">
            <w:pPr>
              <w:pStyle w:val="ab"/>
              <w:widowControl/>
              <w:numPr>
                <w:ilvl w:val="0"/>
                <w:numId w:val="5"/>
              </w:numPr>
              <w:wordWrap/>
              <w:autoSpaceDE/>
              <w:autoSpaceDN/>
              <w:snapToGrid w:val="0"/>
              <w:spacing w:after="0" w:line="312" w:lineRule="auto"/>
              <w:rPr>
                <w:rFonts w:ascii="Book Antiqua" w:eastAsia="한양중고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This project demonstrates potential for the Korean and Singapore collaborators to explore, through knowledge transfer, future international collaborations with each other, as well as other regions.</w:t>
            </w:r>
          </w:p>
        </w:tc>
      </w:tr>
    </w:tbl>
    <w:p w14:paraId="3FEE790E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kern w:val="0"/>
          <w:sz w:val="22"/>
        </w:rPr>
      </w:pPr>
    </w:p>
    <w:p w14:paraId="3AA6EA53" w14:textId="77777777" w:rsidR="00A46289" w:rsidRPr="001764A5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b/>
          <w:kern w:val="0"/>
          <w:sz w:val="22"/>
        </w:rPr>
      </w:pPr>
      <w:r w:rsidRPr="001764A5">
        <w:rPr>
          <w:rFonts w:ascii="Book Antiqua" w:eastAsia="휴먼명조" w:hAnsi="Book Antiqua" w:cs="함초롬바탕"/>
          <w:b/>
          <w:kern w:val="0"/>
          <w:sz w:val="22"/>
        </w:rPr>
        <w:t xml:space="preserve">■ Project Process and Timeline 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80"/>
        <w:gridCol w:w="385"/>
        <w:gridCol w:w="1395"/>
        <w:gridCol w:w="385"/>
        <w:gridCol w:w="1481"/>
        <w:gridCol w:w="385"/>
        <w:gridCol w:w="1559"/>
        <w:gridCol w:w="385"/>
        <w:gridCol w:w="1565"/>
      </w:tblGrid>
      <w:tr w:rsidR="00052346" w:rsidRPr="00052346" w14:paraId="5F64621C" w14:textId="77777777" w:rsidTr="000F6CB3">
        <w:trPr>
          <w:trHeight w:val="849"/>
        </w:trPr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0783CA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bookmarkStart w:id="1" w:name="_Hlk72509450"/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 xml:space="preserve">Submission of applications 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FBADB76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b/>
                <w:kern w:val="0"/>
                <w:sz w:val="22"/>
              </w:rPr>
              <w:t>⇒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81F1B9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kern w:val="0"/>
                <w:sz w:val="22"/>
              </w:rPr>
              <w:t>Exchange of materials and opinions with NAC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22EDFF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b/>
                <w:kern w:val="0"/>
                <w:sz w:val="22"/>
              </w:rPr>
              <w:t>⇒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911146C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 xml:space="preserve">Screening of applications 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494355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b/>
                <w:kern w:val="0"/>
                <w:sz w:val="22"/>
              </w:rPr>
              <w:t>⇒</w:t>
            </w: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8A8F46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 xml:space="preserve">Final selection </w:t>
            </w:r>
            <w:r w:rsidRPr="00052346">
              <w:rPr>
                <w:rFonts w:ascii="Book Antiqua" w:eastAsia="한양중고딕" w:hAnsi="Book Antiqua" w:cs="함초롬바탕" w:hint="eastAsia"/>
                <w:b/>
                <w:bCs/>
                <w:kern w:val="0"/>
                <w:sz w:val="22"/>
              </w:rPr>
              <w:t xml:space="preserve">and </w:t>
            </w: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>announcement</w:t>
            </w:r>
            <w:r w:rsidRPr="00052346">
              <w:rPr>
                <w:rFonts w:ascii="Book Antiqua" w:eastAsia="한양중고딕" w:hAnsi="Book Antiqua" w:cs="함초롬바탕" w:hint="eastAsia"/>
                <w:b/>
                <w:bCs/>
                <w:kern w:val="0"/>
                <w:sz w:val="22"/>
              </w:rPr>
              <w:t xml:space="preserve"> </w:t>
            </w:r>
          </w:p>
        </w:tc>
        <w:tc>
          <w:tcPr>
            <w:tcW w:w="455" w:type="dxa"/>
            <w:vMerge w:val="restart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B45202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바탕" w:eastAsia="바탕" w:hAnsi="바탕" w:cs="바탕" w:hint="eastAsia"/>
                <w:b/>
                <w:kern w:val="0"/>
                <w:sz w:val="22"/>
              </w:rPr>
              <w:t>⇒</w:t>
            </w: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BADAB1" w14:textId="77777777" w:rsidR="00A46289" w:rsidRPr="00052346" w:rsidRDefault="00A46289" w:rsidP="000F6CB3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b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/>
                <w:bCs/>
                <w:kern w:val="0"/>
                <w:sz w:val="22"/>
              </w:rPr>
              <w:t xml:space="preserve">Grant disbursement </w:t>
            </w:r>
          </w:p>
        </w:tc>
      </w:tr>
      <w:tr w:rsidR="00052346" w:rsidRPr="00052346" w14:paraId="4D698ABD" w14:textId="77777777" w:rsidTr="000F6CB3">
        <w:trPr>
          <w:trHeight w:val="849"/>
        </w:trPr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914B3A6" w14:textId="2F8FE757" w:rsidR="00A46289" w:rsidRPr="00052346" w:rsidRDefault="00052346" w:rsidP="00052346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함초롬바탕" w:hAnsi="Book Antiqua" w:cs="함초롬바탕"/>
                <w:kern w:val="0"/>
                <w:sz w:val="22"/>
              </w:rPr>
              <w:t>4</w:t>
            </w:r>
            <w:r w:rsidRPr="00052346">
              <w:rPr>
                <w:rFonts w:ascii="Book Antiqua" w:eastAsia="함초롬바탕" w:hAnsi="Book Antiqua" w:cs="함초롬바탕"/>
                <w:kern w:val="0"/>
                <w:sz w:val="22"/>
                <w:vertAlign w:val="superscript"/>
              </w:rPr>
              <w:t>th</w:t>
            </w:r>
            <w:r w:rsidRPr="00052346">
              <w:rPr>
                <w:rFonts w:ascii="Book Antiqua" w:eastAsia="함초롬바탕" w:hAnsi="Book Antiqua" w:cs="함초롬바탕"/>
                <w:kern w:val="0"/>
                <w:sz w:val="22"/>
              </w:rPr>
              <w:t xml:space="preserve"> June~25</w:t>
            </w:r>
            <w:r w:rsidRPr="00052346">
              <w:rPr>
                <w:rFonts w:ascii="Book Antiqua" w:eastAsia="함초롬바탕" w:hAnsi="Book Antiqua" w:cs="함초롬바탕"/>
                <w:kern w:val="0"/>
                <w:sz w:val="22"/>
                <w:vertAlign w:val="superscript"/>
              </w:rPr>
              <w:t>th</w:t>
            </w:r>
            <w:r w:rsidRPr="00052346">
              <w:rPr>
                <w:rFonts w:ascii="Book Antiqua" w:eastAsia="함초롬바탕" w:hAnsi="Book Antiqua" w:cs="함초롬바탕"/>
                <w:kern w:val="0"/>
                <w:sz w:val="22"/>
              </w:rPr>
              <w:t xml:space="preserve"> June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1A3CBB3A" w14:textId="77777777" w:rsidR="00A46289" w:rsidRPr="00052346" w:rsidRDefault="00A46289" w:rsidP="000523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E76455" w14:textId="77777777" w:rsidR="00A46289" w:rsidRPr="00052346" w:rsidRDefault="00A46289" w:rsidP="00052346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함초롬바탕" w:hAnsi="Book Antiqua" w:cs="함초롬바탕"/>
                <w:kern w:val="0"/>
                <w:sz w:val="22"/>
              </w:rPr>
              <w:t>June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1600D691" w14:textId="77777777" w:rsidR="00A46289" w:rsidRPr="00052346" w:rsidRDefault="00A46289" w:rsidP="000523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34294E" w14:textId="305E9D37" w:rsidR="00A46289" w:rsidRPr="00052346" w:rsidRDefault="00052346" w:rsidP="00052346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bCs/>
                <w:kern w:val="0"/>
                <w:sz w:val="22"/>
              </w:rPr>
              <w:t>July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21216AC2" w14:textId="77777777" w:rsidR="00A46289" w:rsidRPr="00052346" w:rsidRDefault="00A46289" w:rsidP="000523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</w:p>
        </w:tc>
        <w:tc>
          <w:tcPr>
            <w:tcW w:w="15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094AA7" w14:textId="5A53476E" w:rsidR="00A46289" w:rsidRPr="00052346" w:rsidRDefault="00A46289" w:rsidP="00052346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 xml:space="preserve">Early </w:t>
            </w:r>
            <w:r w:rsidR="00052346"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August</w:t>
            </w: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  <w:hideMark/>
          </w:tcPr>
          <w:p w14:paraId="7181A8A7" w14:textId="77777777" w:rsidR="00A46289" w:rsidRPr="00052346" w:rsidRDefault="00A46289" w:rsidP="000523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</w:p>
        </w:tc>
        <w:tc>
          <w:tcPr>
            <w:tcW w:w="1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6301385" w14:textId="1376FDE5" w:rsidR="00A46289" w:rsidRPr="00052346" w:rsidRDefault="00052346" w:rsidP="00052346">
            <w:pPr>
              <w:widowControl/>
              <w:wordWrap/>
              <w:autoSpaceDE/>
              <w:autoSpaceDN/>
              <w:snapToGrid w:val="0"/>
              <w:spacing w:after="0" w:line="312" w:lineRule="auto"/>
              <w:jc w:val="center"/>
              <w:rPr>
                <w:rFonts w:ascii="Book Antiqua" w:eastAsia="함초롬바탕" w:hAnsi="Book Antiqua" w:cs="함초롬바탕"/>
                <w:kern w:val="0"/>
                <w:sz w:val="22"/>
              </w:rPr>
            </w:pPr>
            <w:r w:rsidRPr="00052346">
              <w:rPr>
                <w:rFonts w:ascii="Book Antiqua" w:eastAsia="한양중고딕" w:hAnsi="Book Antiqua" w:cs="함초롬바탕"/>
                <w:kern w:val="0"/>
                <w:sz w:val="22"/>
              </w:rPr>
              <w:t>Early August</w:t>
            </w:r>
          </w:p>
        </w:tc>
      </w:tr>
      <w:bookmarkEnd w:id="1"/>
    </w:tbl>
    <w:p w14:paraId="072F86D6" w14:textId="77777777" w:rsidR="00052346" w:rsidRDefault="00052346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kern w:val="0"/>
          <w:sz w:val="22"/>
        </w:rPr>
      </w:pPr>
    </w:p>
    <w:p w14:paraId="64FC620E" w14:textId="77777777" w:rsidR="00A46289" w:rsidRPr="001764A5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휴먼명조" w:hAnsi="Book Antiqua" w:cs="함초롬바탕"/>
          <w:b/>
          <w:kern w:val="0"/>
          <w:sz w:val="22"/>
        </w:rPr>
      </w:pPr>
      <w:r w:rsidRPr="001764A5">
        <w:rPr>
          <w:rFonts w:ascii="Book Antiqua" w:eastAsia="휴먼명조" w:hAnsi="Book Antiqua" w:cs="함초롬바탕"/>
          <w:b/>
          <w:kern w:val="0"/>
          <w:sz w:val="22"/>
        </w:rPr>
        <w:t xml:space="preserve">■ 2021 Project budget: KRW 250Mn </w:t>
      </w:r>
    </w:p>
    <w:p w14:paraId="700906E6" w14:textId="77777777" w:rsidR="001764A5" w:rsidRPr="00052346" w:rsidRDefault="001764A5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</w:p>
    <w:p w14:paraId="5B9C9D9D" w14:textId="6F868172" w:rsidR="001764A5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216" w:hangingChars="100" w:hanging="216"/>
        <w:rPr>
          <w:rFonts w:ascii="Book Antiqua" w:eastAsia="휴먼명조" w:hAnsi="Book Antiqua" w:cs="함초롬바탕"/>
          <w:b/>
          <w:kern w:val="0"/>
          <w:sz w:val="22"/>
        </w:rPr>
      </w:pPr>
      <w:r w:rsidRPr="001E451F">
        <w:rPr>
          <w:rFonts w:ascii="Book Antiqua" w:eastAsia="휴먼명조" w:hAnsi="Book Antiqua" w:cs="함초롬바탕"/>
          <w:b/>
          <w:kern w:val="0"/>
          <w:sz w:val="22"/>
        </w:rPr>
        <w:t xml:space="preserve">■ Contact: International Exchange Department of Arts Council Korea, </w:t>
      </w:r>
      <w:r w:rsidR="00052346" w:rsidRPr="001E451F">
        <w:rPr>
          <w:rFonts w:ascii="Book Antiqua" w:eastAsia="휴먼명조" w:hAnsi="Book Antiqua" w:cs="함초롬바탕"/>
          <w:b/>
          <w:kern w:val="0"/>
          <w:sz w:val="22"/>
        </w:rPr>
        <w:t>+82-</w:t>
      </w:r>
      <w:r w:rsidRPr="001E451F">
        <w:rPr>
          <w:rFonts w:ascii="Book Antiqua" w:eastAsia="휴먼명조" w:hAnsi="Book Antiqua" w:cs="함초롬바탕"/>
          <w:b/>
          <w:kern w:val="0"/>
          <w:sz w:val="22"/>
        </w:rPr>
        <w:t xml:space="preserve">061-900-2211, </w:t>
      </w:r>
      <w:r w:rsidR="00052346" w:rsidRPr="001E451F">
        <w:rPr>
          <w:rFonts w:ascii="Book Antiqua" w:eastAsia="휴먼명조" w:hAnsi="Book Antiqua" w:cs="함초롬바탕"/>
          <w:b/>
          <w:kern w:val="0"/>
          <w:sz w:val="22"/>
        </w:rPr>
        <w:t xml:space="preserve">2214, </w:t>
      </w:r>
      <w:hyperlink r:id="rId11" w:history="1">
        <w:r w:rsidR="00052346" w:rsidRPr="001E451F">
          <w:rPr>
            <w:rStyle w:val="a6"/>
            <w:rFonts w:ascii="Book Antiqua" w:eastAsia="휴먼명조" w:hAnsi="Book Antiqua" w:cs="함초롬바탕"/>
            <w:b/>
            <w:kern w:val="0"/>
            <w:sz w:val="22"/>
          </w:rPr>
          <w:t>jylim@arko.or.kr</w:t>
        </w:r>
      </w:hyperlink>
      <w:r w:rsidR="00052346" w:rsidRPr="001E451F">
        <w:rPr>
          <w:rFonts w:ascii="Book Antiqua" w:eastAsia="휴먼명조" w:hAnsi="Book Antiqua" w:cs="함초롬바탕"/>
          <w:b/>
          <w:kern w:val="0"/>
          <w:sz w:val="22"/>
        </w:rPr>
        <w:t xml:space="preserve">, </w:t>
      </w:r>
      <w:hyperlink r:id="rId12" w:history="1">
        <w:r w:rsidR="001764A5" w:rsidRPr="001E451F">
          <w:rPr>
            <w:rStyle w:val="a6"/>
            <w:rFonts w:ascii="Book Antiqua" w:eastAsia="휴먼명조" w:hAnsi="Book Antiqua" w:cs="함초롬바탕"/>
            <w:b/>
            <w:kern w:val="0"/>
            <w:sz w:val="22"/>
          </w:rPr>
          <w:t>judy@arko.or.kr</w:t>
        </w:r>
      </w:hyperlink>
    </w:p>
    <w:p w14:paraId="1620E475" w14:textId="77777777" w:rsidR="001E451F" w:rsidRPr="001E451F" w:rsidRDefault="001E451F" w:rsidP="001E451F">
      <w:pPr>
        <w:widowControl/>
        <w:wordWrap/>
        <w:autoSpaceDE/>
        <w:autoSpaceDN/>
        <w:snapToGrid w:val="0"/>
        <w:spacing w:after="0" w:line="384" w:lineRule="auto"/>
        <w:ind w:left="216" w:hangingChars="100" w:hanging="216"/>
        <w:rPr>
          <w:rFonts w:ascii="Book Antiqua" w:eastAsia="휴먼명조" w:hAnsi="Book Antiqua" w:cs="함초롬바탕"/>
          <w:b/>
          <w:kern w:val="0"/>
          <w:sz w:val="22"/>
        </w:rPr>
      </w:pPr>
    </w:p>
    <w:p w14:paraId="652CA4D6" w14:textId="77777777" w:rsidR="00A46289" w:rsidRPr="001E451F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b/>
          <w:kern w:val="0"/>
          <w:sz w:val="22"/>
        </w:rPr>
      </w:pPr>
      <w:r w:rsidRPr="001E451F">
        <w:rPr>
          <w:rFonts w:ascii="Book Antiqua" w:eastAsia="휴먼명조" w:hAnsi="Book Antiqua" w:cs="함초롬바탕"/>
          <w:b/>
          <w:kern w:val="0"/>
          <w:sz w:val="22"/>
        </w:rPr>
        <w:t>■ Standard guidelines regarding the Culture and Arts Promotion Fund</w:t>
      </w:r>
    </w:p>
    <w:p w14:paraId="7CBC8905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324" w:hangingChars="150" w:hanging="324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>A. Who Cannot Apply (standard requirements of the Culture and Arts Promotion Fund shall apply)</w:t>
      </w:r>
    </w:p>
    <w:p w14:paraId="67E17881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An individual who is not a citizen of the Republic of Korea;</w:t>
      </w:r>
    </w:p>
    <w:p w14:paraId="4FD8D816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An organization subsidized by the Ministry of Culture, Sports and Tourism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</w:p>
    <w:p w14:paraId="4CE69B0F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National or public (city· municipal) cultural institutions and organizations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</w:p>
    <w:p w14:paraId="45D76AD6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Media group and its affiliated group – In case of an arts organization which is also involved in publication to promote artistic activities in a specific genre and segment, the Evaluation Committee will make a decision, considering the evaluation criteria for the concerned 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</w:p>
    <w:p w14:paraId="742A6C28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School and its affiliated group, and an organization made of primary, junior high or high school students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</w:p>
    <w:p w14:paraId="1A842143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Religious organization and its related group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</w:p>
    <w:p w14:paraId="59FCBC03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lastRenderedPageBreak/>
        <w:t xml:space="preserve">- An organization or an individual who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withdrew from a subsidized project </w:t>
      </w:r>
      <w:r w:rsidRPr="00052346">
        <w:rPr>
          <w:rFonts w:ascii="Book Antiqua" w:eastAsia="한양중고딕" w:hAnsi="Book Antiqua" w:cs="함초롬바탕"/>
          <w:kern w:val="0"/>
          <w:sz w:val="22"/>
        </w:rPr>
        <w:t>in the previous round or previous year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; provided that the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scope of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restrictions shall be limited the concerned project type, except in cases where the withdrawal was made within the set period or for a due cause recognized by ARKO;</w:t>
      </w:r>
    </w:p>
    <w:p w14:paraId="4FC5B387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>- An organization or an individual who failed to return the grant by the due date, having received the notice for grant return from ARKO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</w:p>
    <w:p w14:paraId="6E852638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An organization or an individual who is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restricted 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from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receiving 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the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grant as per the relevant laws and regulations, and the Subsidy Management Policy;</w:t>
      </w:r>
    </w:p>
    <w:p w14:paraId="05182CEE" w14:textId="77777777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An organization or an individual who has been penalized for unfair practices prescribed by </w:t>
      </w:r>
      <w:r w:rsidRPr="00052346">
        <w:rPr>
          <w:rFonts w:ascii="Book Antiqua" w:eastAsia="한양중고딕" w:hAnsi="Book Antiqua" w:cs="함초롬바탕"/>
          <w:kern w:val="0"/>
          <w:sz w:val="22"/>
        </w:rPr>
        <w:t>Article 6(2) of the Artist Welfare Act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</w:p>
    <w:p w14:paraId="38BD4356" w14:textId="77777777" w:rsidR="001E451F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hAnsi="Book Antiqua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An organization that includes a person or person sentenced to imprisonment or medical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detention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for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an offense prescribed by </w:t>
      </w:r>
      <w:r w:rsidRPr="00052346">
        <w:rPr>
          <w:rFonts w:ascii="Book Antiqua" w:hAnsi="Book Antiqua"/>
          <w:sz w:val="22"/>
          <w:shd w:val="clear" w:color="auto" w:fill="FDFDFD"/>
        </w:rPr>
        <w:t>Article 2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 of the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Act on Special Cases Concerning the Punishment, etc. of Sexual Crimes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,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except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in cases where said person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is a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mere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member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of the </w:t>
      </w:r>
      <w:r w:rsidRPr="00052346">
        <w:rPr>
          <w:rFonts w:ascii="Book Antiqua" w:hAnsi="Book Antiqua"/>
          <w:sz w:val="22"/>
          <w:shd w:val="clear" w:color="auto" w:fill="FDFDFD"/>
        </w:rPr>
        <w:t>organization with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 no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representation, execution of duties, or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involvement in the </w:t>
      </w:r>
      <w:r w:rsidRPr="00052346">
        <w:rPr>
          <w:rFonts w:ascii="Book Antiqua" w:hAnsi="Book Antiqua"/>
          <w:sz w:val="22"/>
          <w:shd w:val="clear" w:color="auto" w:fill="FDFDFD"/>
        </w:rPr>
        <w:t>decision-making process;</w:t>
      </w:r>
    </w:p>
    <w:p w14:paraId="0B80603C" w14:textId="4FCD0625" w:rsidR="00A46289" w:rsidRPr="00052346" w:rsidRDefault="00A46289" w:rsidP="001E451F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굴림"/>
          <w:kern w:val="0"/>
          <w:szCs w:val="20"/>
        </w:rPr>
      </w:pPr>
      <w:r w:rsidRPr="00052346">
        <w:rPr>
          <w:rFonts w:ascii="Book Antiqua" w:hAnsi="Book Antiqua"/>
          <w:sz w:val="22"/>
          <w:shd w:val="clear" w:color="auto" w:fill="FDFDFD"/>
        </w:rPr>
        <w:t xml:space="preserve">- A person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or an organization who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has been investigated or indicted in connection with a sex </w:t>
      </w:r>
      <w:r w:rsidRPr="00052346">
        <w:rPr>
          <w:rFonts w:ascii="Book Antiqua" w:hAnsi="Book Antiqua" w:hint="eastAsia"/>
          <w:sz w:val="22"/>
          <w:shd w:val="clear" w:color="auto" w:fill="FDFDFD"/>
        </w:rPr>
        <w:t>offense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 and whose </w:t>
      </w:r>
      <w:r w:rsidRPr="00052346">
        <w:rPr>
          <w:rFonts w:ascii="Book Antiqua" w:hAnsi="Book Antiqua" w:hint="eastAsia"/>
          <w:sz w:val="22"/>
          <w:shd w:val="clear" w:color="auto" w:fill="FDFDFD"/>
        </w:rPr>
        <w:t>case is still pending at the court</w:t>
      </w:r>
      <w:r w:rsidRPr="00052346">
        <w:rPr>
          <w:rFonts w:ascii="Book Antiqua" w:hAnsi="Book Antiqua"/>
          <w:sz w:val="22"/>
          <w:shd w:val="clear" w:color="auto" w:fill="FDFDFD"/>
        </w:rPr>
        <w:t>, and thus deems difficult or uncertain to carry out the subsidized project;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 </w:t>
      </w:r>
    </w:p>
    <w:p w14:paraId="56F892FF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hAnsi="Book Antiqua"/>
          <w:sz w:val="22"/>
          <w:shd w:val="clear" w:color="auto" w:fill="FDFDFD"/>
        </w:rPr>
        <w:t xml:space="preserve">-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An organization or an individual </w:t>
      </w:r>
      <w:r w:rsidRPr="00052346">
        <w:rPr>
          <w:rFonts w:ascii="Book Antiqua" w:hAnsi="Book Antiqua"/>
          <w:sz w:val="22"/>
          <w:shd w:val="clear" w:color="auto" w:fill="FDFDFD"/>
        </w:rPr>
        <w:t>who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is stilling serving the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sentence for reasons such as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plagiarism, </w:t>
      </w:r>
      <w:r w:rsidRPr="00052346">
        <w:rPr>
          <w:rFonts w:ascii="Book Antiqua" w:hAnsi="Book Antiqua" w:hint="eastAsia"/>
          <w:sz w:val="22"/>
          <w:shd w:val="clear" w:color="auto" w:fill="FDFDFD"/>
        </w:rPr>
        <w:t>and overdue wages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 in connection with the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proposed </w:t>
      </w:r>
      <w:r w:rsidRPr="00052346">
        <w:rPr>
          <w:rFonts w:ascii="Book Antiqua" w:hAnsi="Book Antiqua"/>
          <w:sz w:val="22"/>
          <w:shd w:val="clear" w:color="auto" w:fill="FDFDFD"/>
        </w:rPr>
        <w:t>project</w:t>
      </w:r>
      <w:r w:rsidRPr="00052346">
        <w:rPr>
          <w:rFonts w:ascii="Book Antiqua" w:hAnsi="Book Antiqua" w:hint="eastAsia"/>
          <w:sz w:val="22"/>
          <w:shd w:val="clear" w:color="auto" w:fill="FDFDFD"/>
        </w:rPr>
        <w:t>;</w:t>
      </w:r>
      <w:r w:rsidRPr="00052346">
        <w:rPr>
          <w:rFonts w:ascii="Book Antiqua" w:hAnsi="Book Antiqua"/>
          <w:sz w:val="22"/>
        </w:rPr>
        <w:br/>
      </w:r>
      <w:r w:rsidRPr="00052346">
        <w:rPr>
          <w:rFonts w:ascii="Book Antiqua" w:eastAsia="함초롬바탕" w:hAnsi="Book Antiqua" w:cs="함초롬바탕" w:hint="eastAsia"/>
          <w:kern w:val="0"/>
          <w:sz w:val="22"/>
        </w:rPr>
        <w:t xml:space="preserve">An organization or an individual whose disqualification was notified to ARKO by the Improper Receipt Review Committee for improper receipt of government subsidy; </w:t>
      </w:r>
    </w:p>
    <w:p w14:paraId="192C1921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Application for the grant under a false identity; and </w:t>
      </w:r>
    </w:p>
    <w:p w14:paraId="4BCCCE52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Any organization, individual, or business that is restricted from applying and being selected for each project.  </w:t>
      </w:r>
    </w:p>
    <w:p w14:paraId="0B13F6A2" w14:textId="77777777" w:rsidR="00A46289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330" w:hangingChars="150" w:hanging="33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However, there may be an exception taking into account the unique nature of each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, and this shall be clearly stated in the project notice when it is announced. </w:t>
      </w:r>
    </w:p>
    <w:p w14:paraId="72D0DFFE" w14:textId="77777777" w:rsidR="00052346" w:rsidRPr="00CF031C" w:rsidRDefault="00052346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</w:p>
    <w:p w14:paraId="17E96C56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B. 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 xml:space="preserve">Project not eligible for application </w:t>
      </w:r>
    </w:p>
    <w:p w14:paraId="70EDDDA8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Project to support expenses for the establishment of a new organization;</w:t>
      </w:r>
    </w:p>
    <w:p w14:paraId="705D5BA2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Project for construction, purchase, or redevelopment of facilities; and</w:t>
      </w:r>
    </w:p>
    <w:p w14:paraId="48913B61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lastRenderedPageBreak/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Project to pay out, reserve, or extend a loan from the Fund.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</w:p>
    <w:p w14:paraId="069FD6E0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C. 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 xml:space="preserve">How to treat the applications by an ineligible person or an </w:t>
      </w: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>ineligible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 xml:space="preserve"> </w:t>
      </w:r>
    </w:p>
    <w:p w14:paraId="3D0312A9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The Evaluation Committee will inform the applicant of the reason for disqualification and give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‘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0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’; and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</w:t>
      </w:r>
    </w:p>
    <w:p w14:paraId="39EFBB95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If the applicant is found to be subject to restrictions for application after the deliberation and decision at the Committee, the decision to award the project will be canceled, and the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grant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/>
          <w:kern w:val="0"/>
          <w:sz w:val="22"/>
        </w:rPr>
        <w:t>must be returned to ARKO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. </w:t>
      </w:r>
    </w:p>
    <w:p w14:paraId="3CFC02F8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D. 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>Restrictions on application</w:t>
      </w: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 </w:t>
      </w:r>
    </w:p>
    <w:p w14:paraId="2B0AB4A5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One applicant or organization shall not apply for multiple project categories of </w:t>
      </w:r>
      <w:r w:rsidRPr="00052346">
        <w:rPr>
          <w:rFonts w:ascii="Book Antiqua" w:eastAsia="한양중고딕" w:hAnsi="Book Antiqua" w:cs="함초롬바탕"/>
          <w:kern w:val="0"/>
          <w:sz w:val="22"/>
        </w:rPr>
        <w:t>the Culture and Arts Promotion Fund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with virtually the same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, and if duplicate applications are found, then all the applications will be excluded from the selection process. </w:t>
      </w:r>
    </w:p>
    <w:p w14:paraId="54C0DB88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330" w:hangingChars="150" w:hanging="33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You can apply for the first and second round of an open call for the same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, e.g., failed in the first round open call for the international arts exchange program and then reapply for the second round open call </w:t>
      </w:r>
    </w:p>
    <w:p w14:paraId="05B2D616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330" w:hangingChars="150" w:hanging="33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바탕" w:eastAsia="바탕" w:hAnsi="바탕" w:cs="바탕" w:hint="eastAsia"/>
          <w:kern w:val="0"/>
          <w:sz w:val="22"/>
        </w:rPr>
        <w:t>※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If another project with the same content is identified after the selection, a decision will be made on whether the two projects are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‘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effective</w:t>
      </w:r>
      <w:r w:rsidRPr="00052346">
        <w:rPr>
          <w:rFonts w:ascii="Book Antiqua" w:eastAsia="한양중고딕" w:hAnsi="Book Antiqua" w:cs="함초롬바탕"/>
          <w:kern w:val="0"/>
          <w:sz w:val="22"/>
        </w:rPr>
        <w:t>ly’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the same with the opinions from the concerned evaluation committee, and if that is found to be the case, the selection will be withdrawn, and the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grant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will be clawed back. </w:t>
      </w:r>
    </w:p>
    <w:p w14:paraId="38CBD020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E. 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>Administrative grounds for disqualification</w:t>
      </w: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 </w:t>
      </w:r>
    </w:p>
    <w:p w14:paraId="7DFC360F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Application submitted for other projects </w:t>
      </w:r>
      <w:r w:rsidRPr="00052346">
        <w:rPr>
          <w:rFonts w:ascii="Book Antiqua" w:eastAsia="한양중고딕" w:hAnsi="Book Antiqua" w:cs="함초롬바탕"/>
          <w:kern w:val="0"/>
          <w:sz w:val="22"/>
        </w:rPr>
        <w:t>(incorrect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NCAS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category</w:t>
      </w:r>
      <w:r w:rsidRPr="00052346">
        <w:rPr>
          <w:rFonts w:ascii="Book Antiqua" w:eastAsia="한양중고딕" w:hAnsi="Book Antiqua" w:cs="함초롬바탕"/>
          <w:kern w:val="0"/>
          <w:sz w:val="22"/>
        </w:rPr>
        <w:t>)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;</w:t>
      </w:r>
    </w:p>
    <w:p w14:paraId="4FB2E6DE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Application or mandatory </w:t>
      </w:r>
      <w:r w:rsidRPr="00052346">
        <w:rPr>
          <w:rFonts w:ascii="Book Antiqua" w:eastAsia="한양중고딕" w:hAnsi="Book Antiqua" w:cs="함초롬바탕"/>
          <w:kern w:val="0"/>
          <w:sz w:val="22"/>
        </w:rPr>
        <w:t>documents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not submitted; or </w:t>
      </w:r>
    </w:p>
    <w:p w14:paraId="75FD65C9" w14:textId="72DEE19B" w:rsidR="00052346" w:rsidRPr="00CF031C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Non-compliance with the application form, such as the use of application form for other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s.</w:t>
      </w:r>
    </w:p>
    <w:p w14:paraId="155C804A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F. Cap on the multiple </w:t>
      </w:r>
      <w:r w:rsidRPr="00052346">
        <w:rPr>
          <w:rFonts w:ascii="Book Antiqua" w:eastAsia="한양중고딕" w:hAnsi="Book Antiqua" w:cs="함초롬바탕" w:hint="eastAsia"/>
          <w:b/>
          <w:bCs/>
          <w:kern w:val="0"/>
          <w:sz w:val="22"/>
        </w:rPr>
        <w:t xml:space="preserve">grants </w:t>
      </w: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 </w:t>
      </w:r>
    </w:p>
    <w:p w14:paraId="18B26496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The total subsidies for the same person or same organization shall not exceed KRW 300Mn</w:t>
      </w:r>
      <w:r w:rsidRPr="00052346">
        <w:rPr>
          <w:rFonts w:ascii="Book Antiqua" w:eastAsia="한양중고딕" w:hAnsi="Book Antiqua" w:cs="함초롬바탕"/>
          <w:kern w:val="0"/>
          <w:sz w:val="22"/>
        </w:rPr>
        <w:t>.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</w:t>
      </w:r>
      <w:r w:rsidRPr="00052346">
        <w:rPr>
          <w:rFonts w:ascii="Book Antiqua" w:eastAsia="한양중고딕" w:hAnsi="Book Antiqua" w:cs="함초롬바탕"/>
          <w:kern w:val="0"/>
          <w:sz w:val="22"/>
        </w:rPr>
        <w:t>I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n selecting the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at the Evaluation Committee for each project and field, and in the event where the selection would bring the total subsidy above KRW 300Mn, the final </w:t>
      </w:r>
      <w:r w:rsidRPr="00052346">
        <w:rPr>
          <w:rFonts w:ascii="Book Antiqua" w:eastAsia="한양중고딕" w:hAnsi="Book Antiqua" w:cs="함초롬바탕"/>
          <w:kern w:val="0"/>
          <w:sz w:val="22"/>
        </w:rPr>
        <w:t>adjustment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can be made at the plenary meeting of ARKO. </w:t>
      </w:r>
    </w:p>
    <w:p w14:paraId="73C2081B" w14:textId="77777777" w:rsidR="00CF031C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hAnsi="Book Antiqua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The total subsidies </w:t>
      </w:r>
      <w:r w:rsidRPr="00052346">
        <w:rPr>
          <w:rFonts w:ascii="Book Antiqua" w:eastAsia="한양중고딕" w:hAnsi="Book Antiqua" w:cs="함초롬바탕"/>
          <w:kern w:val="0"/>
          <w:sz w:val="22"/>
        </w:rPr>
        <w:t>subject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to the cap include </w:t>
      </w: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the Culture and Arts Promotion Fund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projects and national treasury funded projects. </w:t>
      </w:r>
    </w:p>
    <w:p w14:paraId="0EC98FD5" w14:textId="75BDF881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hAnsi="Book Antiqua"/>
          <w:sz w:val="22"/>
          <w:shd w:val="clear" w:color="auto" w:fill="FDFDFD"/>
        </w:rPr>
      </w:pPr>
      <w:r w:rsidRPr="00052346">
        <w:rPr>
          <w:rFonts w:ascii="Book Antiqua" w:hAnsi="Book Antiqua"/>
          <w:sz w:val="22"/>
          <w:shd w:val="clear" w:color="auto" w:fill="FDFDFD"/>
        </w:rPr>
        <w:t xml:space="preserve">- However, </w:t>
      </w:r>
      <w:r w:rsidRPr="00052346">
        <w:rPr>
          <w:rFonts w:ascii="Book Antiqua" w:hAnsi="Book Antiqua" w:hint="eastAsia"/>
          <w:sz w:val="22"/>
          <w:shd w:val="clear" w:color="auto" w:fill="FDFDFD"/>
        </w:rPr>
        <w:t>in applying the cap, there may be ex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ceptions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as follow; </w:t>
      </w:r>
    </w:p>
    <w:p w14:paraId="659FA0D7" w14:textId="7C5DA57B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Chars="50" w:left="2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hAnsi="Book Antiqua"/>
          <w:sz w:val="22"/>
          <w:shd w:val="clear" w:color="auto" w:fill="FDFDFD"/>
        </w:rPr>
        <w:lastRenderedPageBreak/>
        <w:t xml:space="preserve">- Public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organizations under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the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Act on the </w:t>
      </w:r>
      <w:r w:rsidRPr="00052346">
        <w:rPr>
          <w:rFonts w:ascii="Book Antiqua" w:hAnsi="Book Antiqua"/>
          <w:sz w:val="22"/>
          <w:shd w:val="clear" w:color="auto" w:fill="FDFDFD"/>
        </w:rPr>
        <w:t>Management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 of Public Institutions, affiliated organizations o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f the Ministry of Culture, Sports, and Tourism, and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public foundations established by the public organization and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local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authorities. </w:t>
      </w:r>
      <w:r w:rsidRPr="00052346">
        <w:rPr>
          <w:rFonts w:ascii="Book Antiqua" w:hAnsi="Book Antiqua"/>
          <w:sz w:val="22"/>
        </w:rPr>
        <w:br/>
      </w:r>
      <w:r w:rsidRPr="00052346">
        <w:rPr>
          <w:rFonts w:ascii="Book Antiqua" w:hAnsi="Book Antiqua"/>
          <w:sz w:val="22"/>
          <w:shd w:val="clear" w:color="auto" w:fill="FDFDFD"/>
        </w:rPr>
        <w:t xml:space="preserve">- Conditional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subsidy </w:t>
      </w:r>
      <w:r w:rsidRPr="00052346">
        <w:rPr>
          <w:rFonts w:ascii="Book Antiqua" w:hAnsi="Book Antiqua"/>
          <w:sz w:val="22"/>
        </w:rPr>
        <w:br/>
      </w:r>
      <w:r w:rsidRPr="00052346">
        <w:rPr>
          <w:rFonts w:ascii="Book Antiqua" w:hAnsi="Book Antiqua"/>
          <w:sz w:val="22"/>
          <w:shd w:val="clear" w:color="auto" w:fill="FDFDFD"/>
        </w:rPr>
        <w:t xml:space="preserve">-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In </w:t>
      </w:r>
      <w:r w:rsidRPr="00052346">
        <w:rPr>
          <w:rFonts w:ascii="Book Antiqua" w:hAnsi="Book Antiqua"/>
          <w:sz w:val="22"/>
          <w:shd w:val="clear" w:color="auto" w:fill="FDFDFD"/>
        </w:rPr>
        <w:t>selecting a project who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se organizer 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is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operating and managing the subsidized project </w:t>
      </w:r>
      <w:r w:rsidR="00CF031C">
        <w:rPr>
          <w:rFonts w:ascii="Book Antiqua" w:hAnsi="Book Antiqua"/>
          <w:sz w:val="22"/>
          <w:shd w:val="clear" w:color="auto" w:fill="FDFDFD"/>
        </w:rPr>
        <w:t xml:space="preserve">        </w:t>
      </w:r>
      <w:r w:rsidRPr="00052346">
        <w:rPr>
          <w:rFonts w:ascii="Book Antiqua" w:hAnsi="Book Antiqua" w:hint="eastAsia"/>
          <w:sz w:val="22"/>
          <w:shd w:val="clear" w:color="auto" w:fill="FDFDFD"/>
        </w:rPr>
        <w:t>o</w:t>
      </w:r>
      <w:r w:rsidRPr="00052346">
        <w:rPr>
          <w:rFonts w:ascii="Book Antiqua" w:hAnsi="Book Antiqua"/>
          <w:sz w:val="22"/>
          <w:shd w:val="clear" w:color="auto" w:fill="FDFDFD"/>
        </w:rPr>
        <w:t xml:space="preserve">n behalf of </w:t>
      </w:r>
      <w:r w:rsidRPr="00052346">
        <w:rPr>
          <w:rFonts w:ascii="Book Antiqua" w:hAnsi="Book Antiqua" w:hint="eastAsia"/>
          <w:sz w:val="22"/>
          <w:shd w:val="clear" w:color="auto" w:fill="FDFDFD"/>
        </w:rPr>
        <w:t xml:space="preserve">another party, </w:t>
      </w:r>
      <w:r w:rsidRPr="00052346">
        <w:rPr>
          <w:rFonts w:ascii="Book Antiqua" w:hAnsi="Book Antiqua"/>
          <w:sz w:val="22"/>
          <w:shd w:val="clear" w:color="auto" w:fill="FDFDFD"/>
        </w:rPr>
        <w:t>10% of the s</w:t>
      </w:r>
      <w:r w:rsidRPr="00052346">
        <w:rPr>
          <w:rFonts w:ascii="Book Antiqua" w:hAnsi="Book Antiqua" w:hint="eastAsia"/>
          <w:sz w:val="22"/>
          <w:shd w:val="clear" w:color="auto" w:fill="FDFDFD"/>
        </w:rPr>
        <w:t>ubsidy is to be included in calculating the cap.</w:t>
      </w:r>
    </w:p>
    <w:p w14:paraId="37EA365E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b/>
          <w:bCs/>
          <w:kern w:val="0"/>
          <w:sz w:val="22"/>
        </w:rPr>
        <w:t xml:space="preserve">G. Common matters </w:t>
      </w:r>
    </w:p>
    <w:p w14:paraId="2F347AF5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220" w:hangingChars="100" w:hanging="22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The application shall cover how to use written agreements, including a standard contract form, if applicable; </w:t>
      </w:r>
    </w:p>
    <w:p w14:paraId="0B5DD56F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>Once the selection is finalized, the recipient and ARKO</w:t>
      </w:r>
      <w:r w:rsidRPr="00052346">
        <w:rPr>
          <w:rFonts w:ascii="Book Antiqua" w:eastAsia="한양중고딕" w:hAnsi="Book Antiqua" w:cs="함초롬바탕"/>
          <w:kern w:val="0"/>
          <w:sz w:val="22"/>
        </w:rPr>
        <w:t>, in consultation with NAC where relevant,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shall conclude an agreement on subsidy, including the consent on the conditions for the grant payment;</w:t>
      </w:r>
    </w:p>
    <w:p w14:paraId="29D1C14B" w14:textId="77777777" w:rsidR="00A46289" w:rsidRPr="00052346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110" w:hangingChars="50" w:hanging="110"/>
        <w:rPr>
          <w:rFonts w:ascii="Book Antiqua" w:eastAsia="함초롬바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The applicant will be disqualified in the </w:t>
      </w:r>
      <w:r w:rsidRPr="00052346">
        <w:rPr>
          <w:rFonts w:ascii="Book Antiqua" w:eastAsia="한양중고딕" w:hAnsi="Book Antiqua" w:cs="함초롬바탕"/>
          <w:kern w:val="0"/>
          <w:sz w:val="22"/>
        </w:rPr>
        <w:t>administrative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evaluation if the application is made to another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, the application form is not submitted, mandatory documents for the concerned </w:t>
      </w:r>
      <w:r w:rsidRPr="00052346">
        <w:rPr>
          <w:rFonts w:ascii="Book Antiqua" w:eastAsia="한양중고딕" w:hAnsi="Book Antiqua" w:cs="함초롬바탕"/>
          <w:kern w:val="0"/>
          <w:sz w:val="22"/>
        </w:rPr>
        <w:t>project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 are not turned in, or the format for the application form is not followed with such as the use of application form for other projects; and </w:t>
      </w:r>
    </w:p>
    <w:p w14:paraId="24A7BF10" w14:textId="77777777" w:rsidR="00CF031C" w:rsidRDefault="00A46289" w:rsidP="00CF031C">
      <w:pPr>
        <w:widowControl/>
        <w:wordWrap/>
        <w:autoSpaceDE/>
        <w:autoSpaceDN/>
        <w:snapToGrid w:val="0"/>
        <w:spacing w:after="0" w:line="384" w:lineRule="auto"/>
        <w:ind w:left="330" w:hangingChars="150" w:hanging="330"/>
        <w:rPr>
          <w:rFonts w:ascii="Book Antiqua" w:eastAsia="한양중고딕" w:hAnsi="Book Antiqua" w:cs="함초롬바탕"/>
          <w:kern w:val="0"/>
          <w:sz w:val="22"/>
        </w:rPr>
      </w:pPr>
      <w:r w:rsidRPr="00052346">
        <w:rPr>
          <w:rFonts w:ascii="Book Antiqua" w:eastAsia="한양중고딕" w:hAnsi="Book Antiqua" w:cs="함초롬바탕"/>
          <w:kern w:val="0"/>
          <w:sz w:val="22"/>
        </w:rPr>
        <w:t xml:space="preserve">- </w:t>
      </w: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Accounting audit shall be conducted in relation to the settlement of subsidy for the </w:t>
      </w:r>
    </w:p>
    <w:p w14:paraId="31E75586" w14:textId="52599CCE" w:rsidR="00A46289" w:rsidRPr="00CF031C" w:rsidRDefault="00A46289" w:rsidP="00CF031C">
      <w:pPr>
        <w:widowControl/>
        <w:wordWrap/>
        <w:autoSpaceDE/>
        <w:autoSpaceDN/>
        <w:snapToGrid w:val="0"/>
        <w:spacing w:after="0" w:line="384" w:lineRule="auto"/>
        <w:ind w:leftChars="50" w:left="320" w:hangingChars="100" w:hanging="220"/>
        <w:rPr>
          <w:rFonts w:ascii="Book Antiqua" w:hAnsi="Book Antiqua"/>
          <w:sz w:val="22"/>
          <w:shd w:val="clear" w:color="auto" w:fill="FDFDFD"/>
        </w:rPr>
      </w:pPr>
      <w:r w:rsidRPr="00052346">
        <w:rPr>
          <w:rFonts w:ascii="Book Antiqua" w:eastAsia="한양중고딕" w:hAnsi="Book Antiqua" w:cs="함초롬바탕" w:hint="eastAsia"/>
          <w:kern w:val="0"/>
          <w:sz w:val="22"/>
        </w:rPr>
        <w:t xml:space="preserve">subsidized project. </w:t>
      </w:r>
    </w:p>
    <w:p w14:paraId="12C8D212" w14:textId="77777777" w:rsidR="00A46289" w:rsidRPr="00052346" w:rsidRDefault="00A46289" w:rsidP="00A46289">
      <w:pPr>
        <w:widowControl/>
        <w:wordWrap/>
        <w:autoSpaceDE/>
        <w:autoSpaceDN/>
        <w:snapToGrid w:val="0"/>
        <w:spacing w:after="0" w:line="384" w:lineRule="auto"/>
        <w:rPr>
          <w:rFonts w:ascii="Book Antiqua" w:eastAsia="함초롬바탕" w:hAnsi="Book Antiqua" w:cs="함초롬바탕"/>
          <w:kern w:val="0"/>
          <w:sz w:val="22"/>
        </w:rPr>
      </w:pPr>
    </w:p>
    <w:sectPr w:rsidR="00A46289" w:rsidRPr="0005234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5A2C04" w16cex:dateUtc="2021-05-27T06:32:00Z"/>
  <w16cex:commentExtensible w16cex:durableId="2436C5F8" w16cex:dateUtc="2021-04-30T10:07:00Z"/>
  <w16cex:commentExtensible w16cex:durableId="24439DA7" w16cex:dateUtc="2021-05-10T03:55:00Z"/>
  <w16cex:commentExtensible w16cex:durableId="24439E18" w16cex:dateUtc="2021-05-10T03:57:00Z"/>
  <w16cex:commentExtensible w16cex:durableId="24439E5D" w16cex:dateUtc="2021-05-10T03:58:00Z"/>
  <w16cex:commentExtensible w16cex:durableId="2436CBC0" w16cex:dateUtc="2021-04-30T10:32:00Z"/>
  <w16cex:commentExtensible w16cex:durableId="243A4EFF" w16cex:dateUtc="2021-05-03T02:29:00Z"/>
  <w16cex:commentExtensible w16cex:durableId="24439E9B" w16cex:dateUtc="2021-05-10T03:59:00Z"/>
  <w16cex:commentExtensible w16cex:durableId="243A4FD5" w16cex:dateUtc="2021-05-03T02:32:00Z"/>
  <w16cex:commentExtensible w16cex:durableId="243A4F12" w16cex:dateUtc="2021-05-03T02:29:00Z"/>
  <w16cex:commentExtensible w16cex:durableId="24439EBB" w16cex:dateUtc="2021-05-10T03:59:00Z"/>
  <w16cex:commentExtensible w16cex:durableId="243A500B" w16cex:dateUtc="2021-05-03T02:33:00Z"/>
  <w16cex:commentExtensible w16cex:durableId="243A4F34" w16cex:dateUtc="2021-05-03T02:30:00Z"/>
  <w16cex:commentExtensible w16cex:durableId="243A957F" w16cex:dateUtc="2021-05-03T07:30:00Z"/>
  <w16cex:commentExtensible w16cex:durableId="243A95A4" w16cex:dateUtc="2021-05-03T07:30:00Z"/>
  <w16cex:commentExtensible w16cex:durableId="243A96C1" w16cex:dateUtc="2021-05-03T07:35:00Z"/>
  <w16cex:commentExtensible w16cex:durableId="243A979B" w16cex:dateUtc="2021-05-03T07:39:00Z"/>
  <w16cex:commentExtensible w16cex:durableId="2452621B" w16cex:dateUtc="2021-05-21T08:45:00Z"/>
  <w16cex:commentExtensible w16cex:durableId="245A0949" w16cex:dateUtc="2021-05-27T04:04:00Z"/>
  <w16cex:commentExtensible w16cex:durableId="243A54D1" w16cex:dateUtc="2021-05-03T02:54:00Z"/>
  <w16cex:commentExtensible w16cex:durableId="2443C6FA" w16cex:dateUtc="2021-05-10T06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2E6B1E7" w16cid:durableId="245A2C04"/>
  <w16cid:commentId w16cid:paraId="6B8EB307" w16cid:durableId="2436C5F8"/>
  <w16cid:commentId w16cid:paraId="3D2BFE60" w16cid:durableId="24439DA7"/>
  <w16cid:commentId w16cid:paraId="2DCAAF0C" w16cid:durableId="24439E18"/>
  <w16cid:commentId w16cid:paraId="0DD223C4" w16cid:durableId="24439E5D"/>
  <w16cid:commentId w16cid:paraId="27317FCC" w16cid:durableId="2436CBC0"/>
  <w16cid:commentId w16cid:paraId="54F10ED8" w16cid:durableId="243A4EFF"/>
  <w16cid:commentId w16cid:paraId="2026732B" w16cid:durableId="24439E9B"/>
  <w16cid:commentId w16cid:paraId="36FC5AE6" w16cid:durableId="243A4FD5"/>
  <w16cid:commentId w16cid:paraId="099ECF34" w16cid:durableId="243A4F12"/>
  <w16cid:commentId w16cid:paraId="7CC160DD" w16cid:durableId="24439EBB"/>
  <w16cid:commentId w16cid:paraId="2803B8F3" w16cid:durableId="243A500B"/>
  <w16cid:commentId w16cid:paraId="37A2887A" w16cid:durableId="243A4F34"/>
  <w16cid:commentId w16cid:paraId="20F85A71" w16cid:durableId="243A957F"/>
  <w16cid:commentId w16cid:paraId="5B3FFEE3" w16cid:durableId="243A95A4"/>
  <w16cid:commentId w16cid:paraId="464808A4" w16cid:durableId="243A96C1"/>
  <w16cid:commentId w16cid:paraId="4DDDB119" w16cid:durableId="243A979B"/>
  <w16cid:commentId w16cid:paraId="08DE10EE" w16cid:durableId="2452621B"/>
  <w16cid:commentId w16cid:paraId="3107B655" w16cid:durableId="245A0949"/>
  <w16cid:commentId w16cid:paraId="6A85E3F9" w16cid:durableId="243A54D1"/>
  <w16cid:commentId w16cid:paraId="570F6870" w16cid:durableId="2443C6FA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6F9149" w14:textId="77777777" w:rsidR="003B350D" w:rsidRDefault="003B350D" w:rsidP="00F06B83">
      <w:pPr>
        <w:spacing w:after="0" w:line="240" w:lineRule="auto"/>
      </w:pPr>
      <w:r>
        <w:separator/>
      </w:r>
    </w:p>
  </w:endnote>
  <w:endnote w:type="continuationSeparator" w:id="0">
    <w:p w14:paraId="40883AE2" w14:textId="77777777" w:rsidR="003B350D" w:rsidRDefault="003B350D" w:rsidP="00F06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altName w:val="Batang"/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276FE6" w14:textId="77777777" w:rsidR="003B350D" w:rsidRDefault="003B350D" w:rsidP="00F06B83">
      <w:pPr>
        <w:spacing w:after="0" w:line="240" w:lineRule="auto"/>
      </w:pPr>
      <w:r>
        <w:separator/>
      </w:r>
    </w:p>
  </w:footnote>
  <w:footnote w:type="continuationSeparator" w:id="0">
    <w:p w14:paraId="37C52B36" w14:textId="77777777" w:rsidR="003B350D" w:rsidRDefault="003B350D" w:rsidP="00F06B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10788"/>
    <w:multiLevelType w:val="hybridMultilevel"/>
    <w:tmpl w:val="66F4FD3C"/>
    <w:lvl w:ilvl="0" w:tplc="4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4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B002869"/>
    <w:multiLevelType w:val="hybridMultilevel"/>
    <w:tmpl w:val="BFB4DDB2"/>
    <w:lvl w:ilvl="0" w:tplc="75B4F1FA"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23A2E"/>
    <w:multiLevelType w:val="hybridMultilevel"/>
    <w:tmpl w:val="86C2343E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A455679"/>
    <w:multiLevelType w:val="hybridMultilevel"/>
    <w:tmpl w:val="6000368E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DA5302"/>
    <w:multiLevelType w:val="hybridMultilevel"/>
    <w:tmpl w:val="813C7984"/>
    <w:lvl w:ilvl="0" w:tplc="4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22F"/>
    <w:rsid w:val="00010C81"/>
    <w:rsid w:val="000131EA"/>
    <w:rsid w:val="00023AB1"/>
    <w:rsid w:val="000342E8"/>
    <w:rsid w:val="0004324C"/>
    <w:rsid w:val="000511D3"/>
    <w:rsid w:val="00052346"/>
    <w:rsid w:val="00056E59"/>
    <w:rsid w:val="0005704D"/>
    <w:rsid w:val="00061851"/>
    <w:rsid w:val="00062F56"/>
    <w:rsid w:val="00063E61"/>
    <w:rsid w:val="00065DF5"/>
    <w:rsid w:val="00097859"/>
    <w:rsid w:val="000D6B88"/>
    <w:rsid w:val="000D7985"/>
    <w:rsid w:val="000F08C1"/>
    <w:rsid w:val="000F7569"/>
    <w:rsid w:val="00104CA4"/>
    <w:rsid w:val="00120B5D"/>
    <w:rsid w:val="00126DE4"/>
    <w:rsid w:val="0012747F"/>
    <w:rsid w:val="00127ABD"/>
    <w:rsid w:val="00135E99"/>
    <w:rsid w:val="001405C5"/>
    <w:rsid w:val="00142BBA"/>
    <w:rsid w:val="00165ECA"/>
    <w:rsid w:val="001764A5"/>
    <w:rsid w:val="001A0355"/>
    <w:rsid w:val="001B134C"/>
    <w:rsid w:val="001B6C63"/>
    <w:rsid w:val="001C1C7A"/>
    <w:rsid w:val="001C5296"/>
    <w:rsid w:val="001D08DD"/>
    <w:rsid w:val="001D2A07"/>
    <w:rsid w:val="001D77A2"/>
    <w:rsid w:val="001E1408"/>
    <w:rsid w:val="001E270B"/>
    <w:rsid w:val="001E43FF"/>
    <w:rsid w:val="001E451F"/>
    <w:rsid w:val="001E5051"/>
    <w:rsid w:val="001E53FB"/>
    <w:rsid w:val="00201872"/>
    <w:rsid w:val="00205FA1"/>
    <w:rsid w:val="002164D0"/>
    <w:rsid w:val="002175C6"/>
    <w:rsid w:val="002339CC"/>
    <w:rsid w:val="0023721E"/>
    <w:rsid w:val="00240C91"/>
    <w:rsid w:val="00255F51"/>
    <w:rsid w:val="00267B3C"/>
    <w:rsid w:val="0027756E"/>
    <w:rsid w:val="00294B56"/>
    <w:rsid w:val="002A19D7"/>
    <w:rsid w:val="002A5185"/>
    <w:rsid w:val="002B0FA1"/>
    <w:rsid w:val="002B413E"/>
    <w:rsid w:val="002B438B"/>
    <w:rsid w:val="002C4935"/>
    <w:rsid w:val="002C5449"/>
    <w:rsid w:val="002C6B72"/>
    <w:rsid w:val="002D3958"/>
    <w:rsid w:val="002D586D"/>
    <w:rsid w:val="002E2349"/>
    <w:rsid w:val="002E56A4"/>
    <w:rsid w:val="00315308"/>
    <w:rsid w:val="00321BC5"/>
    <w:rsid w:val="00322D9C"/>
    <w:rsid w:val="0032300A"/>
    <w:rsid w:val="00323C9E"/>
    <w:rsid w:val="00324DB4"/>
    <w:rsid w:val="003326A3"/>
    <w:rsid w:val="00337DBA"/>
    <w:rsid w:val="00344914"/>
    <w:rsid w:val="00353A4B"/>
    <w:rsid w:val="003617B9"/>
    <w:rsid w:val="00365266"/>
    <w:rsid w:val="00367087"/>
    <w:rsid w:val="00367DDF"/>
    <w:rsid w:val="00375ADB"/>
    <w:rsid w:val="003768D8"/>
    <w:rsid w:val="00390FED"/>
    <w:rsid w:val="003951CB"/>
    <w:rsid w:val="003B0B93"/>
    <w:rsid w:val="003B350D"/>
    <w:rsid w:val="003B7287"/>
    <w:rsid w:val="003C2373"/>
    <w:rsid w:val="003C4E4D"/>
    <w:rsid w:val="003D0A99"/>
    <w:rsid w:val="003E2517"/>
    <w:rsid w:val="003E5E5F"/>
    <w:rsid w:val="003F0675"/>
    <w:rsid w:val="003F248D"/>
    <w:rsid w:val="003F5591"/>
    <w:rsid w:val="00403676"/>
    <w:rsid w:val="004036C6"/>
    <w:rsid w:val="004200CB"/>
    <w:rsid w:val="004212D0"/>
    <w:rsid w:val="00423513"/>
    <w:rsid w:val="00436BF5"/>
    <w:rsid w:val="00446361"/>
    <w:rsid w:val="0045738C"/>
    <w:rsid w:val="00466296"/>
    <w:rsid w:val="00467AE7"/>
    <w:rsid w:val="00470916"/>
    <w:rsid w:val="00472699"/>
    <w:rsid w:val="0047650E"/>
    <w:rsid w:val="00481182"/>
    <w:rsid w:val="0048422B"/>
    <w:rsid w:val="00484B61"/>
    <w:rsid w:val="0048696B"/>
    <w:rsid w:val="004A2A05"/>
    <w:rsid w:val="004B14CC"/>
    <w:rsid w:val="004C1364"/>
    <w:rsid w:val="004C6C72"/>
    <w:rsid w:val="004D22E6"/>
    <w:rsid w:val="004D70F4"/>
    <w:rsid w:val="004F1B62"/>
    <w:rsid w:val="004F46C4"/>
    <w:rsid w:val="004F7BFF"/>
    <w:rsid w:val="00500CE3"/>
    <w:rsid w:val="005040FD"/>
    <w:rsid w:val="005251E2"/>
    <w:rsid w:val="0055325C"/>
    <w:rsid w:val="0056478B"/>
    <w:rsid w:val="00565DDB"/>
    <w:rsid w:val="00570E44"/>
    <w:rsid w:val="00574068"/>
    <w:rsid w:val="005744B2"/>
    <w:rsid w:val="0057464C"/>
    <w:rsid w:val="00577176"/>
    <w:rsid w:val="00582272"/>
    <w:rsid w:val="00587235"/>
    <w:rsid w:val="00591BC6"/>
    <w:rsid w:val="005A3216"/>
    <w:rsid w:val="005A690C"/>
    <w:rsid w:val="005C4F1A"/>
    <w:rsid w:val="005D11E2"/>
    <w:rsid w:val="005D57AB"/>
    <w:rsid w:val="005D7A12"/>
    <w:rsid w:val="005E60E8"/>
    <w:rsid w:val="005E6B3C"/>
    <w:rsid w:val="00600E12"/>
    <w:rsid w:val="00602413"/>
    <w:rsid w:val="00612FE0"/>
    <w:rsid w:val="00616DAE"/>
    <w:rsid w:val="00623FF2"/>
    <w:rsid w:val="00626ADC"/>
    <w:rsid w:val="00640281"/>
    <w:rsid w:val="006478C4"/>
    <w:rsid w:val="0065241B"/>
    <w:rsid w:val="00654C0F"/>
    <w:rsid w:val="00660AD3"/>
    <w:rsid w:val="00677E80"/>
    <w:rsid w:val="00681CC9"/>
    <w:rsid w:val="006A1A83"/>
    <w:rsid w:val="006A3E93"/>
    <w:rsid w:val="006D042C"/>
    <w:rsid w:val="006F73B9"/>
    <w:rsid w:val="007145BE"/>
    <w:rsid w:val="00721D27"/>
    <w:rsid w:val="00722DC5"/>
    <w:rsid w:val="007258F9"/>
    <w:rsid w:val="00732518"/>
    <w:rsid w:val="00735922"/>
    <w:rsid w:val="007456B2"/>
    <w:rsid w:val="007540AE"/>
    <w:rsid w:val="0077145E"/>
    <w:rsid w:val="00781F33"/>
    <w:rsid w:val="00782127"/>
    <w:rsid w:val="00785D5C"/>
    <w:rsid w:val="0079224B"/>
    <w:rsid w:val="007942AA"/>
    <w:rsid w:val="007970ED"/>
    <w:rsid w:val="007A2147"/>
    <w:rsid w:val="007B6D4D"/>
    <w:rsid w:val="007D6391"/>
    <w:rsid w:val="007E020F"/>
    <w:rsid w:val="007E7320"/>
    <w:rsid w:val="007F6C48"/>
    <w:rsid w:val="007F6C99"/>
    <w:rsid w:val="007F7F9C"/>
    <w:rsid w:val="00814646"/>
    <w:rsid w:val="00884EED"/>
    <w:rsid w:val="00885FE2"/>
    <w:rsid w:val="00895C8B"/>
    <w:rsid w:val="008A53A5"/>
    <w:rsid w:val="008B14DE"/>
    <w:rsid w:val="008B1D1B"/>
    <w:rsid w:val="008C7ACC"/>
    <w:rsid w:val="008D1536"/>
    <w:rsid w:val="008D41E5"/>
    <w:rsid w:val="008F47BE"/>
    <w:rsid w:val="00900042"/>
    <w:rsid w:val="009036D6"/>
    <w:rsid w:val="009212EF"/>
    <w:rsid w:val="00930230"/>
    <w:rsid w:val="00932ECC"/>
    <w:rsid w:val="00933179"/>
    <w:rsid w:val="0093341A"/>
    <w:rsid w:val="00933A19"/>
    <w:rsid w:val="00945C5C"/>
    <w:rsid w:val="00952A0A"/>
    <w:rsid w:val="00955BD4"/>
    <w:rsid w:val="00962505"/>
    <w:rsid w:val="00962519"/>
    <w:rsid w:val="00980905"/>
    <w:rsid w:val="00986C3F"/>
    <w:rsid w:val="00992161"/>
    <w:rsid w:val="00993A21"/>
    <w:rsid w:val="00993A42"/>
    <w:rsid w:val="009A132F"/>
    <w:rsid w:val="009A170D"/>
    <w:rsid w:val="009A267B"/>
    <w:rsid w:val="009A2FF7"/>
    <w:rsid w:val="009A52EC"/>
    <w:rsid w:val="009C1C13"/>
    <w:rsid w:val="009C5012"/>
    <w:rsid w:val="009D24C3"/>
    <w:rsid w:val="009D7970"/>
    <w:rsid w:val="009E3751"/>
    <w:rsid w:val="009E55A8"/>
    <w:rsid w:val="009E615C"/>
    <w:rsid w:val="009F5B16"/>
    <w:rsid w:val="00A04FB0"/>
    <w:rsid w:val="00A10C16"/>
    <w:rsid w:val="00A137DD"/>
    <w:rsid w:val="00A30D20"/>
    <w:rsid w:val="00A33DFC"/>
    <w:rsid w:val="00A43D74"/>
    <w:rsid w:val="00A46289"/>
    <w:rsid w:val="00A47007"/>
    <w:rsid w:val="00A71135"/>
    <w:rsid w:val="00A770EC"/>
    <w:rsid w:val="00A77A49"/>
    <w:rsid w:val="00A80045"/>
    <w:rsid w:val="00A931B7"/>
    <w:rsid w:val="00A94439"/>
    <w:rsid w:val="00A95403"/>
    <w:rsid w:val="00AA662F"/>
    <w:rsid w:val="00AB028A"/>
    <w:rsid w:val="00AB37AF"/>
    <w:rsid w:val="00AC5F67"/>
    <w:rsid w:val="00AD2FEF"/>
    <w:rsid w:val="00AD5D59"/>
    <w:rsid w:val="00AE1F5F"/>
    <w:rsid w:val="00AE6608"/>
    <w:rsid w:val="00AF6AD0"/>
    <w:rsid w:val="00B2246C"/>
    <w:rsid w:val="00B37B67"/>
    <w:rsid w:val="00B4565B"/>
    <w:rsid w:val="00B51A5D"/>
    <w:rsid w:val="00B55AF2"/>
    <w:rsid w:val="00B84C0B"/>
    <w:rsid w:val="00B91842"/>
    <w:rsid w:val="00B9256C"/>
    <w:rsid w:val="00BA331E"/>
    <w:rsid w:val="00BA6851"/>
    <w:rsid w:val="00BB0D29"/>
    <w:rsid w:val="00BC1EF2"/>
    <w:rsid w:val="00BD138F"/>
    <w:rsid w:val="00BD59BA"/>
    <w:rsid w:val="00BE266C"/>
    <w:rsid w:val="00BE42A4"/>
    <w:rsid w:val="00BF4328"/>
    <w:rsid w:val="00C04965"/>
    <w:rsid w:val="00C10793"/>
    <w:rsid w:val="00C20724"/>
    <w:rsid w:val="00C20B97"/>
    <w:rsid w:val="00C23A45"/>
    <w:rsid w:val="00C2558C"/>
    <w:rsid w:val="00C25D0A"/>
    <w:rsid w:val="00C272A1"/>
    <w:rsid w:val="00C3002C"/>
    <w:rsid w:val="00C352CD"/>
    <w:rsid w:val="00C3717B"/>
    <w:rsid w:val="00C900DC"/>
    <w:rsid w:val="00C92F82"/>
    <w:rsid w:val="00CB5066"/>
    <w:rsid w:val="00CC09C2"/>
    <w:rsid w:val="00CC2153"/>
    <w:rsid w:val="00CC3283"/>
    <w:rsid w:val="00CF031C"/>
    <w:rsid w:val="00CF1A27"/>
    <w:rsid w:val="00CF7E62"/>
    <w:rsid w:val="00D132AF"/>
    <w:rsid w:val="00D13467"/>
    <w:rsid w:val="00D164BF"/>
    <w:rsid w:val="00D17FD6"/>
    <w:rsid w:val="00D22E3D"/>
    <w:rsid w:val="00D2654E"/>
    <w:rsid w:val="00D30928"/>
    <w:rsid w:val="00D3122F"/>
    <w:rsid w:val="00D33934"/>
    <w:rsid w:val="00D363D2"/>
    <w:rsid w:val="00D36FE2"/>
    <w:rsid w:val="00D46672"/>
    <w:rsid w:val="00D56C24"/>
    <w:rsid w:val="00D67908"/>
    <w:rsid w:val="00D73102"/>
    <w:rsid w:val="00D8289C"/>
    <w:rsid w:val="00D85392"/>
    <w:rsid w:val="00D86F10"/>
    <w:rsid w:val="00D9422B"/>
    <w:rsid w:val="00DA4783"/>
    <w:rsid w:val="00DD16EC"/>
    <w:rsid w:val="00DD4FD7"/>
    <w:rsid w:val="00DE5AE0"/>
    <w:rsid w:val="00E14E4A"/>
    <w:rsid w:val="00E15785"/>
    <w:rsid w:val="00E23E59"/>
    <w:rsid w:val="00E30DED"/>
    <w:rsid w:val="00E34700"/>
    <w:rsid w:val="00E36589"/>
    <w:rsid w:val="00E36713"/>
    <w:rsid w:val="00E422BF"/>
    <w:rsid w:val="00E435C9"/>
    <w:rsid w:val="00E46764"/>
    <w:rsid w:val="00E47237"/>
    <w:rsid w:val="00E50479"/>
    <w:rsid w:val="00E61C68"/>
    <w:rsid w:val="00E6782F"/>
    <w:rsid w:val="00E67CD7"/>
    <w:rsid w:val="00E86D5F"/>
    <w:rsid w:val="00E87688"/>
    <w:rsid w:val="00E900A0"/>
    <w:rsid w:val="00E90B44"/>
    <w:rsid w:val="00E9122D"/>
    <w:rsid w:val="00EC4A86"/>
    <w:rsid w:val="00EC55DD"/>
    <w:rsid w:val="00ED4CF5"/>
    <w:rsid w:val="00EE2F5D"/>
    <w:rsid w:val="00EE5462"/>
    <w:rsid w:val="00EE5C18"/>
    <w:rsid w:val="00EF766B"/>
    <w:rsid w:val="00F03637"/>
    <w:rsid w:val="00F067B1"/>
    <w:rsid w:val="00F06B83"/>
    <w:rsid w:val="00F10BB2"/>
    <w:rsid w:val="00F17B11"/>
    <w:rsid w:val="00F256E0"/>
    <w:rsid w:val="00F4067D"/>
    <w:rsid w:val="00F41950"/>
    <w:rsid w:val="00F42EE2"/>
    <w:rsid w:val="00F473A0"/>
    <w:rsid w:val="00F545E9"/>
    <w:rsid w:val="00F946E1"/>
    <w:rsid w:val="00FA30FD"/>
    <w:rsid w:val="00FB1C14"/>
    <w:rsid w:val="00FB2DB0"/>
    <w:rsid w:val="00FB6B07"/>
    <w:rsid w:val="00FC1412"/>
    <w:rsid w:val="00FD7F8E"/>
    <w:rsid w:val="00FE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29B24D"/>
  <w15:docId w15:val="{0ABDFEBF-D2AA-4246-8296-24ECD318A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3122F"/>
    <w:pPr>
      <w:widowControl/>
      <w:wordWrap/>
      <w:autoSpaceDE/>
      <w:autoSpaceDN/>
      <w:snapToGrid w:val="0"/>
      <w:spacing w:after="0" w:line="384" w:lineRule="auto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4F46C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F46C4"/>
  </w:style>
  <w:style w:type="paragraph" w:styleId="a5">
    <w:name w:val="footer"/>
    <w:basedOn w:val="a"/>
    <w:link w:val="Char0"/>
    <w:uiPriority w:val="99"/>
    <w:unhideWhenUsed/>
    <w:rsid w:val="004F46C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F46C4"/>
  </w:style>
  <w:style w:type="character" w:styleId="a6">
    <w:name w:val="Hyperlink"/>
    <w:basedOn w:val="a0"/>
    <w:uiPriority w:val="99"/>
    <w:unhideWhenUsed/>
    <w:rsid w:val="00126DE4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C20B97"/>
    <w:rPr>
      <w:sz w:val="16"/>
      <w:szCs w:val="16"/>
    </w:rPr>
  </w:style>
  <w:style w:type="paragraph" w:styleId="a8">
    <w:name w:val="annotation text"/>
    <w:basedOn w:val="a"/>
    <w:link w:val="Char1"/>
    <w:uiPriority w:val="99"/>
    <w:unhideWhenUsed/>
    <w:rsid w:val="00C20B97"/>
    <w:pPr>
      <w:spacing w:line="240" w:lineRule="auto"/>
    </w:pPr>
    <w:rPr>
      <w:szCs w:val="20"/>
    </w:rPr>
  </w:style>
  <w:style w:type="character" w:customStyle="1" w:styleId="Char1">
    <w:name w:val="메모 텍스트 Char"/>
    <w:basedOn w:val="a0"/>
    <w:link w:val="a8"/>
    <w:uiPriority w:val="99"/>
    <w:rsid w:val="00C20B97"/>
    <w:rPr>
      <w:szCs w:val="20"/>
    </w:rPr>
  </w:style>
  <w:style w:type="paragraph" w:styleId="a9">
    <w:name w:val="annotation subject"/>
    <w:basedOn w:val="a8"/>
    <w:next w:val="a8"/>
    <w:link w:val="Char2"/>
    <w:uiPriority w:val="99"/>
    <w:semiHidden/>
    <w:unhideWhenUsed/>
    <w:rsid w:val="00C20B97"/>
    <w:rPr>
      <w:b/>
      <w:bCs/>
    </w:rPr>
  </w:style>
  <w:style w:type="character" w:customStyle="1" w:styleId="Char2">
    <w:name w:val="메모 주제 Char"/>
    <w:basedOn w:val="Char1"/>
    <w:link w:val="a9"/>
    <w:uiPriority w:val="99"/>
    <w:semiHidden/>
    <w:rsid w:val="00C20B97"/>
    <w:rPr>
      <w:b/>
      <w:bCs/>
      <w:szCs w:val="20"/>
    </w:rPr>
  </w:style>
  <w:style w:type="paragraph" w:styleId="aa">
    <w:name w:val="Balloon Text"/>
    <w:basedOn w:val="a"/>
    <w:link w:val="Char3"/>
    <w:uiPriority w:val="99"/>
    <w:semiHidden/>
    <w:unhideWhenUsed/>
    <w:rsid w:val="00C20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3">
    <w:name w:val="풍선 도움말 텍스트 Char"/>
    <w:basedOn w:val="a0"/>
    <w:link w:val="aa"/>
    <w:uiPriority w:val="99"/>
    <w:semiHidden/>
    <w:rsid w:val="00C20B97"/>
    <w:rPr>
      <w:rFonts w:ascii="Segoe UI" w:hAnsi="Segoe UI" w:cs="Segoe UI"/>
      <w:sz w:val="18"/>
      <w:szCs w:val="18"/>
    </w:rPr>
  </w:style>
  <w:style w:type="paragraph" w:styleId="ab">
    <w:name w:val="List Paragraph"/>
    <w:basedOn w:val="a"/>
    <w:uiPriority w:val="34"/>
    <w:qFormat/>
    <w:rsid w:val="00574068"/>
    <w:pPr>
      <w:ind w:left="720"/>
      <w:contextualSpacing/>
    </w:pPr>
  </w:style>
  <w:style w:type="table" w:styleId="ac">
    <w:name w:val="Table Grid"/>
    <w:basedOn w:val="a1"/>
    <w:uiPriority w:val="59"/>
    <w:rsid w:val="00135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Revision"/>
    <w:hidden/>
    <w:uiPriority w:val="99"/>
    <w:semiHidden/>
    <w:rsid w:val="007A2147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ko.or.k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udy@arko.or.kr" TargetMode="Externa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ylim@arko.or.kr" TargetMode="Externa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hyperlink" Target="http://ncas.or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ac.gov.s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D97DF4-8992-4BEF-B7B7-EE9022168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2174</Words>
  <Characters>12394</Characters>
  <Application>Microsoft Office Word</Application>
  <DocSecurity>0</DocSecurity>
  <Lines>103</Lines>
  <Paragraphs>29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Eunice</dc:creator>
  <cp:lastModifiedBy>arko</cp:lastModifiedBy>
  <cp:revision>2</cp:revision>
  <dcterms:created xsi:type="dcterms:W3CDTF">2021-06-09T06:37:00Z</dcterms:created>
  <dcterms:modified xsi:type="dcterms:W3CDTF">2021-06-09T06:37:00Z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f9331f7-95a2-472a-92bc-d73219eb516b_Enabled">
    <vt:lpwstr>True</vt:lpwstr>
  </property>
  <property fmtid="{D5CDD505-2E9C-101B-9397-08002B2CF9AE}" pid="3" name="MSIP_Label_3f9331f7-95a2-472a-92bc-d73219eb516b_SiteId">
    <vt:lpwstr>0b11c524-9a1c-4e1b-84cb-6336aefc2243</vt:lpwstr>
  </property>
  <property fmtid="{D5CDD505-2E9C-101B-9397-08002B2CF9AE}" pid="4" name="MSIP_Label_3f9331f7-95a2-472a-92bc-d73219eb516b_Owner">
    <vt:lpwstr>Nadiah_SHAHJOHAN@nac.gov.sg</vt:lpwstr>
  </property>
  <property fmtid="{D5CDD505-2E9C-101B-9397-08002B2CF9AE}" pid="5" name="MSIP_Label_3f9331f7-95a2-472a-92bc-d73219eb516b_SetDate">
    <vt:lpwstr>2021-04-30T10:32:55.4391095Z</vt:lpwstr>
  </property>
  <property fmtid="{D5CDD505-2E9C-101B-9397-08002B2CF9AE}" pid="6" name="MSIP_Label_3f9331f7-95a2-472a-92bc-d73219eb516b_Name">
    <vt:lpwstr>CONFIDENTIAL</vt:lpwstr>
  </property>
  <property fmtid="{D5CDD505-2E9C-101B-9397-08002B2CF9AE}" pid="7" name="MSIP_Label_3f9331f7-95a2-472a-92bc-d73219eb516b_Application">
    <vt:lpwstr>Microsoft Azure Information Protection</vt:lpwstr>
  </property>
  <property fmtid="{D5CDD505-2E9C-101B-9397-08002B2CF9AE}" pid="8" name="MSIP_Label_3f9331f7-95a2-472a-92bc-d73219eb516b_ActionId">
    <vt:lpwstr>c806abed-04b6-4ba9-ab0c-61978a4a30f9</vt:lpwstr>
  </property>
  <property fmtid="{D5CDD505-2E9C-101B-9397-08002B2CF9AE}" pid="9" name="MSIP_Label_3f9331f7-95a2-472a-92bc-d73219eb516b_Extended_MSFT_Method">
    <vt:lpwstr>Automatic</vt:lpwstr>
  </property>
  <property fmtid="{D5CDD505-2E9C-101B-9397-08002B2CF9AE}" pid="10" name="MSIP_Label_4f288355-fb4c-44cd-b9ca-40cfc2aee5f8_Enabled">
    <vt:lpwstr>True</vt:lpwstr>
  </property>
  <property fmtid="{D5CDD505-2E9C-101B-9397-08002B2CF9AE}" pid="11" name="MSIP_Label_4f288355-fb4c-44cd-b9ca-40cfc2aee5f8_SiteId">
    <vt:lpwstr>0b11c524-9a1c-4e1b-84cb-6336aefc2243</vt:lpwstr>
  </property>
  <property fmtid="{D5CDD505-2E9C-101B-9397-08002B2CF9AE}" pid="12" name="MSIP_Label_4f288355-fb4c-44cd-b9ca-40cfc2aee5f8_Owner">
    <vt:lpwstr>Nadiah_SHAHJOHAN@nac.gov.sg</vt:lpwstr>
  </property>
  <property fmtid="{D5CDD505-2E9C-101B-9397-08002B2CF9AE}" pid="13" name="MSIP_Label_4f288355-fb4c-44cd-b9ca-40cfc2aee5f8_SetDate">
    <vt:lpwstr>2021-04-30T10:32:55.4391095Z</vt:lpwstr>
  </property>
  <property fmtid="{D5CDD505-2E9C-101B-9397-08002B2CF9AE}" pid="14" name="MSIP_Label_4f288355-fb4c-44cd-b9ca-40cfc2aee5f8_Name">
    <vt:lpwstr>NON-SENSITIVE</vt:lpwstr>
  </property>
  <property fmtid="{D5CDD505-2E9C-101B-9397-08002B2CF9AE}" pid="15" name="MSIP_Label_4f288355-fb4c-44cd-b9ca-40cfc2aee5f8_Application">
    <vt:lpwstr>Microsoft Azure Information Protection</vt:lpwstr>
  </property>
  <property fmtid="{D5CDD505-2E9C-101B-9397-08002B2CF9AE}" pid="16" name="MSIP_Label_4f288355-fb4c-44cd-b9ca-40cfc2aee5f8_ActionId">
    <vt:lpwstr>c806abed-04b6-4ba9-ab0c-61978a4a30f9</vt:lpwstr>
  </property>
  <property fmtid="{D5CDD505-2E9C-101B-9397-08002B2CF9AE}" pid="17" name="MSIP_Label_4f288355-fb4c-44cd-b9ca-40cfc2aee5f8_Parent">
    <vt:lpwstr>3f9331f7-95a2-472a-92bc-d73219eb516b</vt:lpwstr>
  </property>
  <property fmtid="{D5CDD505-2E9C-101B-9397-08002B2CF9AE}" pid="18" name="MSIP_Label_4f288355-fb4c-44cd-b9ca-40cfc2aee5f8_Extended_MSFT_Method">
    <vt:lpwstr>Automatic</vt:lpwstr>
  </property>
  <property fmtid="{D5CDD505-2E9C-101B-9397-08002B2CF9AE}" pid="19" name="Sensitivity">
    <vt:lpwstr>CONFIDENTIAL NON-SENSITIVE</vt:lpwstr>
  </property>
</Properties>
</file>